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F6" w:rsidRDefault="00643A73" w:rsidP="00F023F6">
      <w:pPr>
        <w:ind w:left="2160" w:firstLine="720"/>
        <w:contextualSpacing/>
        <w:jc w:val="both"/>
      </w:pPr>
      <w:r w:rsidRPr="00643A73">
        <w:rPr>
          <w:rFonts w:ascii="Verdana" w:hAnsi="Verdana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05pt;margin-top:-27.6pt;width:392pt;height:89.65pt;z-index:251664384" stroked="f">
            <v:textbox style="mso-next-textbox:#_x0000_s1029">
              <w:txbxContent>
                <w:p w:rsidR="00805C2C" w:rsidRPr="00196791" w:rsidRDefault="00805C2C" w:rsidP="00805C2C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sz w:val="28"/>
                      <w:szCs w:val="18"/>
                    </w:rPr>
                  </w:pPr>
                  <w:r w:rsidRPr="00196791">
                    <w:rPr>
                      <w:rFonts w:ascii="Bookman Old Style" w:hAnsi="Bookman Old Style"/>
                      <w:b/>
                      <w:sz w:val="28"/>
                      <w:szCs w:val="18"/>
                    </w:rPr>
                    <w:t>OFFICE OF THE CONTROLLER OF EXAMINATIONS</w:t>
                  </w:r>
                </w:p>
                <w:p w:rsidR="00805C2C" w:rsidRPr="00196791" w:rsidRDefault="00805C2C" w:rsidP="00805C2C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196791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TELANGANA UNIVERSITY</w:t>
                  </w:r>
                </w:p>
                <w:p w:rsidR="00805C2C" w:rsidRPr="00196791" w:rsidRDefault="00805C2C" w:rsidP="00805C2C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proofErr w:type="gramStart"/>
                  <w:r w:rsidRPr="00196791">
                    <w:rPr>
                      <w:rFonts w:ascii="Bookman Old Style" w:hAnsi="Bookman Old Style"/>
                      <w:b/>
                      <w:u w:val="single"/>
                    </w:rPr>
                    <w:t>DICHPALLY, NIZAMABAD – 503 322 T.S.</w:t>
                  </w:r>
                  <w:proofErr w:type="gramEnd"/>
                </w:p>
                <w:p w:rsidR="00805C2C" w:rsidRDefault="00805C2C" w:rsidP="00805C2C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sz w:val="18"/>
                    </w:rPr>
                  </w:pPr>
                  <w:r w:rsidRPr="00196791">
                    <w:rPr>
                      <w:rFonts w:ascii="Bookman Old Style" w:hAnsi="Bookman Old Style"/>
                      <w:b/>
                      <w:sz w:val="18"/>
                    </w:rPr>
                    <w:t xml:space="preserve">(A State University Established under the Act No.28. </w:t>
                  </w:r>
                  <w:proofErr w:type="gramStart"/>
                  <w:r w:rsidRPr="00196791">
                    <w:rPr>
                      <w:rFonts w:ascii="Bookman Old Style" w:hAnsi="Bookman Old Style"/>
                      <w:b/>
                      <w:sz w:val="18"/>
                    </w:rPr>
                    <w:t>A.P.,</w:t>
                  </w:r>
                  <w:proofErr w:type="gramEnd"/>
                  <w:r w:rsidRPr="00196791">
                    <w:rPr>
                      <w:rFonts w:ascii="Bookman Old Style" w:hAnsi="Bookman Old Style"/>
                      <w:b/>
                      <w:sz w:val="18"/>
                    </w:rPr>
                    <w:t xml:space="preserve"> </w:t>
                  </w:r>
                </w:p>
                <w:p w:rsidR="00805C2C" w:rsidRPr="00196791" w:rsidRDefault="00805C2C" w:rsidP="00805C2C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</w:rPr>
                  </w:pPr>
                  <w:r w:rsidRPr="00196791">
                    <w:rPr>
                      <w:rFonts w:ascii="Bookman Old Style" w:hAnsi="Bookman Old Style"/>
                      <w:b/>
                      <w:sz w:val="18"/>
                    </w:rPr>
                    <w:t>Recognized by UGC under 2(f) and 12(B) of UGC Act, 1956)</w:t>
                  </w:r>
                </w:p>
              </w:txbxContent>
            </v:textbox>
          </v:shape>
        </w:pict>
      </w:r>
      <w:r w:rsidR="00805C2C"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-221615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3" name="Picture 2" descr="telangan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angana universi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3F6" w:rsidRDefault="00F023F6" w:rsidP="00F023F6">
      <w:pPr>
        <w:contextualSpacing/>
        <w:jc w:val="both"/>
        <w:rPr>
          <w:rFonts w:ascii="Verdana" w:hAnsi="Verdana"/>
          <w:b/>
          <w:sz w:val="36"/>
        </w:rPr>
      </w:pPr>
    </w:p>
    <w:p w:rsidR="00805C2C" w:rsidRDefault="00805C2C" w:rsidP="00F023F6">
      <w:pPr>
        <w:contextualSpacing/>
        <w:jc w:val="both"/>
        <w:rPr>
          <w:rFonts w:ascii="Verdana" w:hAnsi="Verdana"/>
          <w:b/>
        </w:rPr>
      </w:pPr>
    </w:p>
    <w:p w:rsidR="00805C2C" w:rsidRDefault="00805C2C" w:rsidP="00F023F6">
      <w:pPr>
        <w:contextualSpacing/>
        <w:jc w:val="both"/>
        <w:rPr>
          <w:rFonts w:ascii="Verdana" w:hAnsi="Verdana"/>
          <w:b/>
        </w:rPr>
      </w:pPr>
    </w:p>
    <w:p w:rsidR="00F023F6" w:rsidRDefault="00F023F6" w:rsidP="00F023F6">
      <w:pPr>
        <w:contextualSpacing/>
        <w:jc w:val="both"/>
        <w:rPr>
          <w:rFonts w:ascii="Verdana" w:hAnsi="Verdana"/>
          <w:b/>
        </w:rPr>
      </w:pPr>
      <w:proofErr w:type="spellStart"/>
      <w:proofErr w:type="gramStart"/>
      <w:r>
        <w:rPr>
          <w:rFonts w:ascii="Verdana" w:hAnsi="Verdana"/>
          <w:b/>
        </w:rPr>
        <w:t>Lr</w:t>
      </w:r>
      <w:proofErr w:type="spellEnd"/>
      <w:r>
        <w:rPr>
          <w:rFonts w:ascii="Verdana" w:hAnsi="Verdana"/>
          <w:b/>
        </w:rPr>
        <w:t>.</w:t>
      </w:r>
      <w:proofErr w:type="gramEnd"/>
      <w:r>
        <w:rPr>
          <w:rFonts w:ascii="Verdana" w:hAnsi="Verdana"/>
          <w:b/>
        </w:rPr>
        <w:t xml:space="preserve"> No: TU/EB/UG-</w:t>
      </w:r>
      <w:r w:rsidR="00A21372">
        <w:rPr>
          <w:rFonts w:ascii="Verdana" w:hAnsi="Verdana"/>
          <w:b/>
        </w:rPr>
        <w:t>BL</w:t>
      </w:r>
      <w:r>
        <w:rPr>
          <w:rFonts w:ascii="Verdana" w:hAnsi="Verdana"/>
          <w:b/>
        </w:rPr>
        <w:t>/201</w:t>
      </w:r>
      <w:r w:rsidR="0002691A">
        <w:rPr>
          <w:rFonts w:ascii="Verdana" w:hAnsi="Verdana"/>
          <w:b/>
        </w:rPr>
        <w:t>6</w:t>
      </w:r>
      <w:r>
        <w:rPr>
          <w:rFonts w:ascii="Verdana" w:hAnsi="Verdana"/>
          <w:b/>
        </w:rPr>
        <w:t>/</w:t>
      </w:r>
      <w:r w:rsidR="001A1BBD">
        <w:rPr>
          <w:rFonts w:ascii="Verdana" w:hAnsi="Verdana"/>
          <w:b/>
        </w:rPr>
        <w:t>800</w:t>
      </w:r>
      <w:r w:rsidR="006119FC">
        <w:rPr>
          <w:rFonts w:ascii="Verdana" w:hAnsi="Verdana"/>
          <w:b/>
        </w:rPr>
        <w:tab/>
        <w:t xml:space="preserve">         </w:t>
      </w:r>
      <w:r w:rsidR="007A15E7">
        <w:rPr>
          <w:rFonts w:ascii="Verdana" w:hAnsi="Verdana"/>
          <w:b/>
        </w:rPr>
        <w:tab/>
        <w:t xml:space="preserve">       </w:t>
      </w:r>
      <w:r w:rsidR="00D94868">
        <w:rPr>
          <w:rFonts w:ascii="Verdana" w:hAnsi="Verdana"/>
          <w:b/>
        </w:rPr>
        <w:tab/>
      </w:r>
      <w:r w:rsidR="007A15E7">
        <w:rPr>
          <w:rFonts w:ascii="Verdana" w:hAnsi="Verdana"/>
          <w:b/>
        </w:rPr>
        <w:t xml:space="preserve"> </w:t>
      </w:r>
      <w:r w:rsidR="00B62ED7">
        <w:rPr>
          <w:rFonts w:ascii="Verdana" w:hAnsi="Verdana"/>
          <w:b/>
        </w:rPr>
        <w:t xml:space="preserve">      </w:t>
      </w:r>
      <w:r w:rsidR="0002691A">
        <w:rPr>
          <w:rFonts w:ascii="Verdana" w:hAnsi="Verdana"/>
          <w:b/>
        </w:rPr>
        <w:tab/>
      </w:r>
      <w:r w:rsidR="0002691A" w:rsidRPr="00642C73">
        <w:rPr>
          <w:rFonts w:ascii="Verdana" w:hAnsi="Verdana"/>
          <w:b/>
        </w:rPr>
        <w:t xml:space="preserve">         </w:t>
      </w:r>
      <w:r w:rsidR="001A1BBD">
        <w:rPr>
          <w:rFonts w:ascii="Verdana" w:hAnsi="Verdana"/>
          <w:b/>
        </w:rPr>
        <w:t>Date</w:t>
      </w:r>
      <w:r w:rsidRPr="00642C73">
        <w:rPr>
          <w:rFonts w:ascii="Verdana" w:hAnsi="Verdana"/>
          <w:b/>
        </w:rPr>
        <w:t>:</w:t>
      </w:r>
      <w:r w:rsidR="001A1BBD">
        <w:rPr>
          <w:rFonts w:ascii="Verdana" w:hAnsi="Verdana"/>
          <w:b/>
        </w:rPr>
        <w:t xml:space="preserve"> 14</w:t>
      </w:r>
      <w:r w:rsidRPr="00642C73">
        <w:rPr>
          <w:rFonts w:ascii="Verdana" w:hAnsi="Verdana"/>
          <w:b/>
        </w:rPr>
        <w:t>-</w:t>
      </w:r>
      <w:r w:rsidR="008C47DC" w:rsidRPr="00642C73">
        <w:rPr>
          <w:rFonts w:ascii="Verdana" w:hAnsi="Verdana"/>
          <w:b/>
        </w:rPr>
        <w:t>1</w:t>
      </w:r>
      <w:r w:rsidR="005B7221">
        <w:rPr>
          <w:rFonts w:ascii="Verdana" w:hAnsi="Verdana"/>
          <w:b/>
        </w:rPr>
        <w:t>2</w:t>
      </w:r>
      <w:r w:rsidRPr="00642C73">
        <w:rPr>
          <w:rFonts w:ascii="Verdana" w:hAnsi="Verdana"/>
          <w:b/>
        </w:rPr>
        <w:t>-201</w:t>
      </w:r>
      <w:r w:rsidR="0002691A" w:rsidRPr="00642C73">
        <w:rPr>
          <w:rFonts w:ascii="Verdana" w:hAnsi="Verdana"/>
          <w:b/>
        </w:rPr>
        <w:t>6</w:t>
      </w:r>
    </w:p>
    <w:p w:rsidR="00EF46EF" w:rsidRPr="00EF46EF" w:rsidRDefault="00EF46EF" w:rsidP="00F023F6">
      <w:pPr>
        <w:contextualSpacing/>
        <w:jc w:val="both"/>
        <w:rPr>
          <w:rFonts w:ascii="Verdana" w:hAnsi="Verdana"/>
          <w:b/>
          <w:sz w:val="8"/>
        </w:rPr>
      </w:pPr>
    </w:p>
    <w:p w:rsidR="00F023F6" w:rsidRDefault="00F023F6" w:rsidP="004B55B6">
      <w:pPr>
        <w:spacing w:line="360" w:lineRule="auto"/>
        <w:contextualSpacing/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N O T I F I C A T I O N</w:t>
      </w:r>
    </w:p>
    <w:p w:rsidR="00F023F6" w:rsidRPr="001427EC" w:rsidRDefault="00F023F6" w:rsidP="00F023F6">
      <w:pPr>
        <w:contextualSpacing/>
        <w:jc w:val="center"/>
        <w:rPr>
          <w:rFonts w:ascii="Helvetica" w:hAnsi="Helvetica" w:cs="Helvetica"/>
          <w:b/>
          <w:u w:val="single"/>
        </w:rPr>
      </w:pPr>
      <w:r w:rsidRPr="001427EC">
        <w:rPr>
          <w:rFonts w:ascii="Helvetica" w:hAnsi="Helvetica" w:cs="Helvetica"/>
          <w:b/>
        </w:rPr>
        <w:t>(</w:t>
      </w:r>
      <w:r w:rsidRPr="001427EC">
        <w:rPr>
          <w:rFonts w:ascii="Helvetica" w:hAnsi="Helvetica" w:cs="Helvetica"/>
          <w:b/>
          <w:u w:val="single"/>
        </w:rPr>
        <w:t>B.A./B.Com./B.Sc.</w:t>
      </w:r>
      <w:r w:rsidR="00EE1655">
        <w:rPr>
          <w:rFonts w:ascii="Helvetica" w:hAnsi="Helvetica" w:cs="Helvetica"/>
          <w:b/>
          <w:u w:val="single"/>
        </w:rPr>
        <w:t>/B</w:t>
      </w:r>
      <w:r w:rsidR="00EC1169">
        <w:rPr>
          <w:rFonts w:ascii="Helvetica" w:hAnsi="Helvetica" w:cs="Helvetica"/>
          <w:b/>
          <w:u w:val="single"/>
        </w:rPr>
        <w:t>SW</w:t>
      </w:r>
      <w:r w:rsidRPr="001427EC">
        <w:rPr>
          <w:rFonts w:ascii="Helvetica" w:hAnsi="Helvetica" w:cs="Helvetica"/>
          <w:b/>
          <w:u w:val="single"/>
        </w:rPr>
        <w:t xml:space="preserve"> </w:t>
      </w:r>
      <w:r w:rsidR="001427EC" w:rsidRPr="001427EC">
        <w:rPr>
          <w:rFonts w:ascii="Helvetica" w:hAnsi="Helvetica" w:cs="Helvetica"/>
          <w:b/>
          <w:u w:val="single"/>
        </w:rPr>
        <w:t xml:space="preserve">ANNUAL EXAMINATIONS </w:t>
      </w:r>
      <w:r w:rsidRPr="001427EC">
        <w:rPr>
          <w:rFonts w:ascii="Helvetica" w:hAnsi="Helvetica" w:cs="Helvetica"/>
          <w:b/>
          <w:u w:val="single"/>
        </w:rPr>
        <w:t>-</w:t>
      </w:r>
      <w:r w:rsidR="001427EC" w:rsidRPr="001427EC">
        <w:rPr>
          <w:rFonts w:ascii="Helvetica" w:hAnsi="Helvetica" w:cs="Helvetica"/>
          <w:b/>
          <w:u w:val="single"/>
        </w:rPr>
        <w:t xml:space="preserve"> </w:t>
      </w:r>
      <w:r w:rsidRPr="001427EC">
        <w:rPr>
          <w:rFonts w:ascii="Helvetica" w:hAnsi="Helvetica" w:cs="Helvetica"/>
          <w:b/>
          <w:u w:val="single"/>
        </w:rPr>
        <w:t>201</w:t>
      </w:r>
      <w:r w:rsidR="0002691A">
        <w:rPr>
          <w:rFonts w:ascii="Helvetica" w:hAnsi="Helvetica" w:cs="Helvetica"/>
          <w:b/>
          <w:u w:val="single"/>
        </w:rPr>
        <w:t>7</w:t>
      </w:r>
    </w:p>
    <w:p w:rsidR="001427EC" w:rsidRPr="001427EC" w:rsidRDefault="001427EC" w:rsidP="001427EC">
      <w:pPr>
        <w:contextualSpacing/>
        <w:jc w:val="both"/>
        <w:rPr>
          <w:rFonts w:ascii="Helvetica" w:hAnsi="Helvetica" w:cs="Helvetica"/>
          <w:b/>
          <w:u w:val="single"/>
        </w:rPr>
      </w:pPr>
      <w:r w:rsidRPr="001427EC">
        <w:rPr>
          <w:rFonts w:ascii="Helvetica" w:hAnsi="Helvetica" w:cs="Helvetica"/>
          <w:b/>
        </w:rPr>
        <w:tab/>
      </w:r>
      <w:r w:rsidRPr="001427EC">
        <w:rPr>
          <w:rFonts w:ascii="Helvetica" w:hAnsi="Helvetica" w:cs="Helvetica"/>
          <w:b/>
        </w:rPr>
        <w:tab/>
      </w:r>
      <w:r w:rsidRPr="001427EC">
        <w:rPr>
          <w:rFonts w:ascii="Helvetica" w:hAnsi="Helvetica" w:cs="Helvetica"/>
          <w:b/>
        </w:rPr>
        <w:tab/>
        <w:t xml:space="preserve">       </w:t>
      </w:r>
      <w:r w:rsidRPr="001427EC">
        <w:rPr>
          <w:rFonts w:ascii="Helvetica" w:hAnsi="Helvetica" w:cs="Helvetica"/>
          <w:b/>
          <w:u w:val="single"/>
        </w:rPr>
        <w:t>FOR BACKLOG CANDIDATES ONLY)</w:t>
      </w:r>
    </w:p>
    <w:p w:rsidR="009A32C8" w:rsidRPr="009A32C8" w:rsidRDefault="009A32C8" w:rsidP="00F023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BookAntiqua-Bold"/>
          <w:b/>
          <w:bCs/>
        </w:rPr>
      </w:pPr>
    </w:p>
    <w:p w:rsidR="00760D69" w:rsidRDefault="00760D69" w:rsidP="0078333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 w:cs="BookAntiqua"/>
        </w:rPr>
      </w:pPr>
      <w:proofErr w:type="gramStart"/>
      <w:r w:rsidRPr="009A32C8">
        <w:rPr>
          <w:rFonts w:ascii="Verdana" w:hAnsi="Verdana" w:cs="BookAntiqua"/>
        </w:rPr>
        <w:t>The last date for payment of examination fee and submission</w:t>
      </w:r>
      <w:r w:rsidR="009A32C8">
        <w:rPr>
          <w:rFonts w:ascii="Verdana" w:hAnsi="Verdana" w:cs="BookAntiqua"/>
        </w:rPr>
        <w:t xml:space="preserve"> of application forms for </w:t>
      </w:r>
      <w:r w:rsidR="001427EC">
        <w:rPr>
          <w:rFonts w:ascii="Verdana" w:hAnsi="Verdana" w:cs="BookAntiqua"/>
        </w:rPr>
        <w:t xml:space="preserve">Backlog Candidates of </w:t>
      </w:r>
      <w:r w:rsidR="009A32C8">
        <w:rPr>
          <w:rFonts w:ascii="Verdana" w:hAnsi="Verdana" w:cs="BookAntiqua"/>
        </w:rPr>
        <w:t>B.A./</w:t>
      </w:r>
      <w:r w:rsidRPr="009A32C8">
        <w:rPr>
          <w:rFonts w:ascii="Verdana" w:hAnsi="Verdana" w:cs="BookAntiqua"/>
        </w:rPr>
        <w:t>B.Com.</w:t>
      </w:r>
      <w:proofErr w:type="gramEnd"/>
      <w:r w:rsidRPr="009A32C8">
        <w:rPr>
          <w:rFonts w:ascii="Verdana" w:hAnsi="Verdana" w:cs="BookAntiqua"/>
        </w:rPr>
        <w:t xml:space="preserve"> </w:t>
      </w:r>
      <w:r w:rsidR="009A32C8">
        <w:rPr>
          <w:rFonts w:ascii="Verdana" w:hAnsi="Verdana" w:cs="BookAntiqua"/>
        </w:rPr>
        <w:t>(General)/ B.Com. (Computers) /</w:t>
      </w:r>
      <w:r w:rsidRPr="009A32C8">
        <w:rPr>
          <w:rFonts w:ascii="Verdana" w:hAnsi="Verdana" w:cs="BookAntiqua"/>
        </w:rPr>
        <w:t>B.Com.</w:t>
      </w:r>
      <w:r w:rsidR="009A32C8">
        <w:rPr>
          <w:rFonts w:ascii="Verdana" w:hAnsi="Verdana" w:cs="BookAntiqua"/>
        </w:rPr>
        <w:t xml:space="preserve"> (Vocational) /</w:t>
      </w:r>
      <w:r w:rsidRPr="009A32C8">
        <w:rPr>
          <w:rFonts w:ascii="Verdana" w:hAnsi="Verdana" w:cs="BookAntiqua"/>
        </w:rPr>
        <w:t>B.Sc</w:t>
      </w:r>
      <w:proofErr w:type="gramStart"/>
      <w:r w:rsidRPr="009A32C8">
        <w:rPr>
          <w:rFonts w:ascii="Verdana" w:hAnsi="Verdana" w:cs="BookAntiqua"/>
        </w:rPr>
        <w:t>./</w:t>
      </w:r>
      <w:proofErr w:type="gramEnd"/>
      <w:r w:rsidRPr="009A32C8">
        <w:rPr>
          <w:rFonts w:ascii="Verdana" w:hAnsi="Verdana" w:cs="BookAntiqua"/>
        </w:rPr>
        <w:t xml:space="preserve"> B.Sc. </w:t>
      </w:r>
      <w:r w:rsidR="009A32C8">
        <w:rPr>
          <w:rFonts w:ascii="Verdana" w:hAnsi="Verdana" w:cs="BookAntiqua"/>
        </w:rPr>
        <w:t xml:space="preserve"> Computers</w:t>
      </w:r>
      <w:r w:rsidR="00EE1655">
        <w:rPr>
          <w:rFonts w:ascii="Verdana" w:hAnsi="Verdana" w:cs="BookAntiqua"/>
        </w:rPr>
        <w:t>/B</w:t>
      </w:r>
      <w:r w:rsidR="00E023F8">
        <w:rPr>
          <w:rFonts w:ascii="Verdana" w:hAnsi="Verdana" w:cs="BookAntiqua"/>
        </w:rPr>
        <w:t>SW</w:t>
      </w:r>
      <w:r w:rsidR="00D94868">
        <w:rPr>
          <w:rFonts w:ascii="Verdana" w:hAnsi="Verdana" w:cs="BookAntiqua"/>
        </w:rPr>
        <w:t>/BBA</w:t>
      </w:r>
      <w:r w:rsidR="009A32C8">
        <w:rPr>
          <w:rFonts w:ascii="Verdana" w:hAnsi="Verdana" w:cs="BookAntiqua"/>
        </w:rPr>
        <w:t xml:space="preserve"> </w:t>
      </w:r>
      <w:r w:rsidRPr="009A32C8">
        <w:rPr>
          <w:rFonts w:ascii="Verdana" w:hAnsi="Verdana" w:cs="BookAntiqua"/>
        </w:rPr>
        <w:t>course(s)</w:t>
      </w:r>
      <w:r w:rsidR="001427EC">
        <w:rPr>
          <w:rFonts w:ascii="Verdana" w:hAnsi="Verdana" w:cs="BookAntiqua"/>
        </w:rPr>
        <w:t xml:space="preserve"> appearing for </w:t>
      </w:r>
      <w:r w:rsidR="00D94868">
        <w:rPr>
          <w:rFonts w:ascii="Verdana" w:hAnsi="Verdana" w:cs="BookAntiqua"/>
        </w:rPr>
        <w:t xml:space="preserve"> </w:t>
      </w:r>
      <w:r w:rsidRPr="009A32C8">
        <w:rPr>
          <w:rFonts w:ascii="Verdana" w:hAnsi="Verdana" w:cs="BookAntiqua"/>
        </w:rPr>
        <w:t xml:space="preserve"> I</w:t>
      </w:r>
      <w:r w:rsidR="001427EC">
        <w:rPr>
          <w:rFonts w:ascii="Verdana" w:hAnsi="Verdana" w:cs="BookAntiqua"/>
        </w:rPr>
        <w:t xml:space="preserve"> </w:t>
      </w:r>
      <w:r w:rsidR="005D7EA5">
        <w:rPr>
          <w:rFonts w:ascii="Verdana" w:hAnsi="Verdana" w:cs="BookAntiqua"/>
        </w:rPr>
        <w:t>,</w:t>
      </w:r>
      <w:r w:rsidRPr="009A32C8">
        <w:rPr>
          <w:rFonts w:ascii="Verdana" w:hAnsi="Verdana" w:cs="BookAntiqua"/>
        </w:rPr>
        <w:t xml:space="preserve">II </w:t>
      </w:r>
      <w:r w:rsidR="00EC1169">
        <w:rPr>
          <w:rFonts w:ascii="Verdana" w:hAnsi="Verdana" w:cs="BookAntiqua"/>
        </w:rPr>
        <w:t xml:space="preserve">&amp; </w:t>
      </w:r>
      <w:r w:rsidR="005D7EA5">
        <w:rPr>
          <w:rFonts w:ascii="Verdana" w:hAnsi="Verdana" w:cs="BookAntiqua"/>
        </w:rPr>
        <w:t xml:space="preserve">III </w:t>
      </w:r>
      <w:r w:rsidRPr="009A32C8">
        <w:rPr>
          <w:rFonts w:ascii="Verdana" w:hAnsi="Verdana" w:cs="BookAntiqua"/>
        </w:rPr>
        <w:t xml:space="preserve">year </w:t>
      </w:r>
      <w:r w:rsidR="001427EC">
        <w:rPr>
          <w:rFonts w:ascii="Verdana" w:hAnsi="Verdana" w:cs="BookAntiqua"/>
        </w:rPr>
        <w:t>Annual</w:t>
      </w:r>
      <w:r w:rsidRPr="009A32C8">
        <w:rPr>
          <w:rFonts w:ascii="Verdana" w:hAnsi="Verdana" w:cs="BookAntiqua"/>
        </w:rPr>
        <w:t xml:space="preserve"> Examinations</w:t>
      </w:r>
      <w:r w:rsidR="00483760">
        <w:rPr>
          <w:rFonts w:ascii="Verdana" w:hAnsi="Verdana" w:cs="BookAntiqua"/>
        </w:rPr>
        <w:t xml:space="preserve"> to be held</w:t>
      </w:r>
      <w:r w:rsidR="003445DF">
        <w:rPr>
          <w:rFonts w:ascii="Verdana" w:hAnsi="Verdana" w:cs="BookAntiqua"/>
        </w:rPr>
        <w:t xml:space="preserve"> in</w:t>
      </w:r>
      <w:r w:rsidR="00483760">
        <w:rPr>
          <w:rFonts w:ascii="Verdana" w:hAnsi="Verdana" w:cs="BookAntiqua"/>
        </w:rPr>
        <w:t xml:space="preserve"> Mar/Apr</w:t>
      </w:r>
      <w:r w:rsidR="00B62ED7">
        <w:rPr>
          <w:rFonts w:ascii="Verdana" w:hAnsi="Verdana" w:cs="BookAntiqua"/>
        </w:rPr>
        <w:t>il</w:t>
      </w:r>
      <w:r w:rsidR="00483760">
        <w:rPr>
          <w:rFonts w:ascii="Verdana" w:hAnsi="Verdana" w:cs="BookAntiqua"/>
        </w:rPr>
        <w:t>-</w:t>
      </w:r>
      <w:r w:rsidRPr="009A32C8">
        <w:rPr>
          <w:rFonts w:ascii="Verdana" w:hAnsi="Verdana" w:cs="BookAntiqua"/>
        </w:rPr>
        <w:t xml:space="preserve"> 201</w:t>
      </w:r>
      <w:r w:rsidR="0002691A">
        <w:rPr>
          <w:rFonts w:ascii="Verdana" w:hAnsi="Verdana" w:cs="BookAntiqua"/>
        </w:rPr>
        <w:t>7</w:t>
      </w:r>
      <w:r w:rsidRPr="009A32C8">
        <w:rPr>
          <w:rFonts w:ascii="Verdana" w:hAnsi="Verdana" w:cs="BookAntiqua"/>
        </w:rPr>
        <w:t xml:space="preserve"> is as follows:-</w:t>
      </w:r>
    </w:p>
    <w:p w:rsidR="009A32C8" w:rsidRPr="00F91CF8" w:rsidRDefault="009A32C8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  <w:sz w:val="16"/>
        </w:rPr>
      </w:pPr>
    </w:p>
    <w:p w:rsidR="00483760" w:rsidRPr="00642C73" w:rsidRDefault="00760D69" w:rsidP="00945E9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Verdana" w:hAnsi="Verdana" w:cs="BookAntiqua"/>
          <w:b/>
        </w:rPr>
      </w:pPr>
      <w:r w:rsidRPr="006407E5">
        <w:rPr>
          <w:rFonts w:ascii="Verdana" w:hAnsi="Verdana" w:cs="BookAntiqua"/>
          <w:b/>
        </w:rPr>
        <w:t xml:space="preserve">Without Late Fee </w:t>
      </w:r>
      <w:r w:rsidR="006407E5">
        <w:rPr>
          <w:rFonts w:ascii="Verdana" w:hAnsi="Verdana" w:cs="BookAntiqua"/>
          <w:b/>
        </w:rPr>
        <w:tab/>
      </w:r>
      <w:r w:rsidR="00483760">
        <w:rPr>
          <w:rFonts w:ascii="Verdana" w:hAnsi="Verdana" w:cs="BookAntiqua"/>
          <w:b/>
        </w:rPr>
        <w:t xml:space="preserve">     </w:t>
      </w:r>
      <w:r w:rsidRPr="006407E5">
        <w:rPr>
          <w:rFonts w:ascii="Verdana" w:hAnsi="Verdana" w:cs="BookAntiqua"/>
          <w:b/>
        </w:rPr>
        <w:t>:</w:t>
      </w:r>
      <w:r w:rsidR="00642C73">
        <w:rPr>
          <w:rFonts w:ascii="Verdana" w:hAnsi="Verdana" w:cs="BookAntiqua"/>
          <w:b/>
        </w:rPr>
        <w:t xml:space="preserve"> </w:t>
      </w:r>
      <w:r w:rsidR="001A1BBD">
        <w:rPr>
          <w:rFonts w:ascii="Verdana" w:hAnsi="Verdana" w:cs="BookAntiqua"/>
          <w:b/>
        </w:rPr>
        <w:t>31</w:t>
      </w:r>
      <w:r w:rsidR="006407E5" w:rsidRPr="00642C73">
        <w:rPr>
          <w:rFonts w:ascii="Verdana" w:hAnsi="Verdana" w:cs="BookAntiqua"/>
          <w:b/>
        </w:rPr>
        <w:t>.</w:t>
      </w:r>
      <w:r w:rsidR="00BE2598" w:rsidRPr="00642C73">
        <w:rPr>
          <w:rFonts w:ascii="Verdana" w:hAnsi="Verdana" w:cs="BookAntiqua"/>
          <w:b/>
        </w:rPr>
        <w:t>1</w:t>
      </w:r>
      <w:r w:rsidR="00FD5B46">
        <w:rPr>
          <w:rFonts w:ascii="Verdana" w:hAnsi="Verdana" w:cs="BookAntiqua"/>
          <w:b/>
        </w:rPr>
        <w:t>2</w:t>
      </w:r>
      <w:r w:rsidR="006407E5" w:rsidRPr="00642C73">
        <w:rPr>
          <w:rFonts w:ascii="Verdana" w:hAnsi="Verdana" w:cs="BookAntiqua"/>
          <w:b/>
        </w:rPr>
        <w:t>.201</w:t>
      </w:r>
      <w:r w:rsidR="0002691A" w:rsidRPr="00642C73">
        <w:rPr>
          <w:rFonts w:ascii="Verdana" w:hAnsi="Verdana" w:cs="BookAntiqua"/>
          <w:b/>
        </w:rPr>
        <w:t>6</w:t>
      </w:r>
    </w:p>
    <w:p w:rsidR="00760D69" w:rsidRPr="00642C73" w:rsidRDefault="00760D69" w:rsidP="00945E9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Verdana" w:hAnsi="Verdana" w:cs="BookAntiqua"/>
          <w:b/>
        </w:rPr>
      </w:pPr>
      <w:r w:rsidRPr="00642C73">
        <w:rPr>
          <w:rFonts w:ascii="Verdana" w:hAnsi="Verdana" w:cs="BookAntiqua"/>
          <w:b/>
        </w:rPr>
        <w:t xml:space="preserve">With a Late Fee </w:t>
      </w:r>
      <w:proofErr w:type="gramStart"/>
      <w:r w:rsidRPr="00642C73">
        <w:rPr>
          <w:rFonts w:ascii="Verdana" w:hAnsi="Verdana" w:cs="BookAntiqua"/>
          <w:b/>
        </w:rPr>
        <w:t>of .</w:t>
      </w:r>
      <w:proofErr w:type="gramEnd"/>
      <w:r w:rsidRPr="00642C73">
        <w:rPr>
          <w:rFonts w:ascii="Verdana" w:hAnsi="Verdana" w:cs="BookAntiqua"/>
          <w:b/>
        </w:rPr>
        <w:t xml:space="preserve"> 100/- : </w:t>
      </w:r>
      <w:r w:rsidR="001A1BBD">
        <w:rPr>
          <w:rFonts w:ascii="Verdana" w:hAnsi="Verdana" w:cs="BookAntiqua"/>
          <w:b/>
        </w:rPr>
        <w:t>06</w:t>
      </w:r>
      <w:r w:rsidR="00D94868" w:rsidRPr="00642C73">
        <w:rPr>
          <w:rFonts w:ascii="Verdana" w:hAnsi="Verdana" w:cs="BookAntiqua"/>
          <w:b/>
        </w:rPr>
        <w:t>.</w:t>
      </w:r>
      <w:r w:rsidR="001A1BBD">
        <w:rPr>
          <w:rFonts w:ascii="Verdana" w:hAnsi="Verdana" w:cs="BookAntiqua"/>
          <w:b/>
        </w:rPr>
        <w:t>01.</w:t>
      </w:r>
      <w:r w:rsidR="00D94868" w:rsidRPr="00642C73">
        <w:rPr>
          <w:rFonts w:ascii="Verdana" w:hAnsi="Verdana" w:cs="BookAntiqua"/>
          <w:b/>
        </w:rPr>
        <w:t>201</w:t>
      </w:r>
      <w:r w:rsidR="001A1BBD">
        <w:rPr>
          <w:rFonts w:ascii="Verdana" w:hAnsi="Verdana" w:cs="BookAntiqua"/>
          <w:b/>
        </w:rPr>
        <w:t>7</w:t>
      </w:r>
    </w:p>
    <w:p w:rsidR="009A32C8" w:rsidRPr="00F91CF8" w:rsidRDefault="009A32C8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-Bold"/>
          <w:b/>
          <w:bCs/>
          <w:sz w:val="6"/>
        </w:rPr>
      </w:pPr>
    </w:p>
    <w:p w:rsidR="00760D69" w:rsidRDefault="00760D69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  <w:u w:val="single"/>
        </w:rPr>
      </w:pPr>
      <w:r w:rsidRPr="009A32C8">
        <w:rPr>
          <w:rFonts w:ascii="Verdana" w:hAnsi="Verdana" w:cs="BookAntiqua-Bold"/>
          <w:b/>
          <w:bCs/>
          <w:u w:val="single"/>
        </w:rPr>
        <w:t>Note</w:t>
      </w:r>
      <w:r w:rsidRPr="009A32C8">
        <w:rPr>
          <w:rFonts w:ascii="Verdana" w:hAnsi="Verdana" w:cs="BookAntiqua"/>
          <w:u w:val="single"/>
        </w:rPr>
        <w:t>:</w:t>
      </w:r>
    </w:p>
    <w:p w:rsidR="00E76F2B" w:rsidRPr="00F91CF8" w:rsidRDefault="00E76F2B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  <w:sz w:val="8"/>
          <w:u w:val="single"/>
        </w:rPr>
      </w:pPr>
    </w:p>
    <w:p w:rsidR="00760D69" w:rsidRDefault="00760D69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</w:rPr>
      </w:pPr>
      <w:r w:rsidRPr="009A32C8">
        <w:rPr>
          <w:rFonts w:ascii="Verdana" w:hAnsi="Verdana" w:cs="BookAntiqua"/>
        </w:rPr>
        <w:t xml:space="preserve">1. The details of Examination Fee schedule </w:t>
      </w:r>
      <w:proofErr w:type="gramStart"/>
      <w:r w:rsidRPr="009A32C8">
        <w:rPr>
          <w:rFonts w:ascii="Verdana" w:hAnsi="Verdana" w:cs="BookAntiqua"/>
        </w:rPr>
        <w:t>is</w:t>
      </w:r>
      <w:proofErr w:type="gramEnd"/>
      <w:r w:rsidRPr="009A32C8">
        <w:rPr>
          <w:rFonts w:ascii="Verdana" w:hAnsi="Verdana" w:cs="BookAntiqua"/>
        </w:rPr>
        <w:t xml:space="preserve"> enclosed.</w:t>
      </w:r>
    </w:p>
    <w:p w:rsidR="00387D09" w:rsidRDefault="00C67211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2. </w:t>
      </w:r>
      <w:r w:rsidR="00C85D68">
        <w:rPr>
          <w:rFonts w:ascii="Verdana" w:hAnsi="Verdana" w:cs="BookAntiqua"/>
        </w:rPr>
        <w:t xml:space="preserve">The exact date of commencement of the examinations and detailed time-table </w:t>
      </w:r>
    </w:p>
    <w:p w:rsidR="00C67211" w:rsidRDefault="00483760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    </w:t>
      </w:r>
      <w:proofErr w:type="gramStart"/>
      <w:r w:rsidR="00C85D68">
        <w:rPr>
          <w:rFonts w:ascii="Verdana" w:hAnsi="Verdana" w:cs="BookAntiqua"/>
        </w:rPr>
        <w:t>will</w:t>
      </w:r>
      <w:proofErr w:type="gramEnd"/>
      <w:r w:rsidR="00C85D68">
        <w:rPr>
          <w:rFonts w:ascii="Verdana" w:hAnsi="Verdana" w:cs="BookAntiqua"/>
        </w:rPr>
        <w:t xml:space="preserve"> be notified later.</w:t>
      </w:r>
    </w:p>
    <w:p w:rsidR="00C85D68" w:rsidRDefault="00C85D68" w:rsidP="00387D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3. The Examination application forms of </w:t>
      </w:r>
      <w:r w:rsidR="008129B5" w:rsidRPr="005746F0">
        <w:rPr>
          <w:rFonts w:ascii="Verdana" w:hAnsi="Verdana" w:cs="BookAntiqua"/>
          <w:b/>
        </w:rPr>
        <w:t>A</w:t>
      </w:r>
      <w:r w:rsidR="005746F0">
        <w:rPr>
          <w:rFonts w:ascii="Verdana" w:hAnsi="Verdana" w:cs="BookAntiqua"/>
          <w:b/>
        </w:rPr>
        <w:t>LL</w:t>
      </w:r>
      <w:r>
        <w:rPr>
          <w:rFonts w:ascii="Verdana" w:hAnsi="Verdana" w:cs="BookAntiqua"/>
        </w:rPr>
        <w:t xml:space="preserve"> students are </w:t>
      </w:r>
      <w:proofErr w:type="gramStart"/>
      <w:r>
        <w:rPr>
          <w:rFonts w:ascii="Verdana" w:hAnsi="Verdana" w:cs="BookAntiqua"/>
        </w:rPr>
        <w:t>to</w:t>
      </w:r>
      <w:proofErr w:type="gramEnd"/>
      <w:r>
        <w:rPr>
          <w:rFonts w:ascii="Verdana" w:hAnsi="Verdana" w:cs="BookAntiqua"/>
        </w:rPr>
        <w:t xml:space="preserve"> submitted online through college login. Also, h</w:t>
      </w:r>
      <w:r w:rsidR="002F5112">
        <w:rPr>
          <w:rFonts w:ascii="Verdana" w:hAnsi="Verdana" w:cs="BookAntiqua"/>
        </w:rPr>
        <w:t xml:space="preserve">ardcopy of the </w:t>
      </w:r>
      <w:r w:rsidR="002F5112" w:rsidRPr="005746F0">
        <w:rPr>
          <w:rFonts w:ascii="Verdana" w:hAnsi="Verdana" w:cs="BookAntiqua"/>
          <w:b/>
        </w:rPr>
        <w:t>same may be down</w:t>
      </w:r>
      <w:r w:rsidRPr="005746F0">
        <w:rPr>
          <w:rFonts w:ascii="Verdana" w:hAnsi="Verdana" w:cs="BookAntiqua"/>
          <w:b/>
        </w:rPr>
        <w:t xml:space="preserve">loaded and submitted to the examination Branch duly signed by the student and the Principal concerned along with </w:t>
      </w:r>
      <w:r w:rsidR="00197E30" w:rsidRPr="005746F0">
        <w:rPr>
          <w:rFonts w:ascii="Verdana" w:hAnsi="Verdana" w:cs="BookAntiqua"/>
          <w:b/>
        </w:rPr>
        <w:t>photocopy of Memo</w:t>
      </w:r>
      <w:r w:rsidR="002F5112" w:rsidRPr="005746F0">
        <w:rPr>
          <w:rFonts w:ascii="Verdana" w:hAnsi="Verdana" w:cs="BookAntiqua"/>
          <w:b/>
        </w:rPr>
        <w:t>.</w:t>
      </w:r>
    </w:p>
    <w:p w:rsidR="00A81CA0" w:rsidRDefault="000D302A" w:rsidP="00387D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>4</w:t>
      </w:r>
      <w:r w:rsidR="00760D69" w:rsidRPr="009A32C8">
        <w:rPr>
          <w:rFonts w:ascii="Verdana" w:hAnsi="Verdana" w:cs="BookAntiqua"/>
        </w:rPr>
        <w:t>.</w:t>
      </w:r>
      <w:r w:rsidR="00F63572">
        <w:rPr>
          <w:rFonts w:ascii="Verdana" w:hAnsi="Verdana" w:cs="BookAntiqua"/>
        </w:rPr>
        <w:t xml:space="preserve"> </w:t>
      </w:r>
      <w:r w:rsidR="00A81CA0" w:rsidRPr="005746F0">
        <w:rPr>
          <w:rFonts w:ascii="Verdana" w:hAnsi="Verdana" w:cs="BookAntiqua"/>
          <w:b/>
        </w:rPr>
        <w:t>The candidates who have applied for revaluation also have to pa</w:t>
      </w:r>
      <w:r w:rsidR="00D8589E" w:rsidRPr="005746F0">
        <w:rPr>
          <w:rFonts w:ascii="Verdana" w:hAnsi="Verdana" w:cs="BookAntiqua"/>
          <w:b/>
        </w:rPr>
        <w:t>y</w:t>
      </w:r>
      <w:r w:rsidR="00A81CA0" w:rsidRPr="005746F0">
        <w:rPr>
          <w:rFonts w:ascii="Verdana" w:hAnsi="Verdana" w:cs="BookAntiqua"/>
          <w:b/>
        </w:rPr>
        <w:t xml:space="preserve"> the examination fee as per the above schedule without waiting </w:t>
      </w:r>
      <w:r w:rsidR="00D8589E" w:rsidRPr="005746F0">
        <w:rPr>
          <w:rFonts w:ascii="Verdana" w:hAnsi="Verdana" w:cs="BookAntiqua"/>
          <w:b/>
        </w:rPr>
        <w:t xml:space="preserve">for </w:t>
      </w:r>
      <w:r w:rsidR="00A81CA0" w:rsidRPr="005746F0">
        <w:rPr>
          <w:rFonts w:ascii="Verdana" w:hAnsi="Verdana" w:cs="BookAntiqua"/>
          <w:b/>
        </w:rPr>
        <w:t>the result</w:t>
      </w:r>
      <w:r w:rsidR="00D8589E" w:rsidRPr="005746F0">
        <w:rPr>
          <w:rFonts w:ascii="Verdana" w:hAnsi="Verdana" w:cs="BookAntiqua"/>
          <w:b/>
        </w:rPr>
        <w:t>s</w:t>
      </w:r>
      <w:r w:rsidR="00A81CA0" w:rsidRPr="005746F0">
        <w:rPr>
          <w:rFonts w:ascii="Verdana" w:hAnsi="Verdana" w:cs="BookAntiqua"/>
          <w:b/>
        </w:rPr>
        <w:t xml:space="preserve"> of revaluation.</w:t>
      </w:r>
    </w:p>
    <w:p w:rsidR="00BB4386" w:rsidRDefault="00BB4386" w:rsidP="00387D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>5. Candidates who have backlog of English Paper –I and Paper- II have to appear for the viva-voce, CBT and theory examination.</w:t>
      </w:r>
    </w:p>
    <w:p w:rsidR="00BB4386" w:rsidRDefault="00BB4386" w:rsidP="00387D0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6. </w:t>
      </w:r>
      <w:r w:rsidR="00CC1106">
        <w:rPr>
          <w:rFonts w:ascii="Verdana" w:hAnsi="Verdana" w:cs="BookAntiqua"/>
        </w:rPr>
        <w:t xml:space="preserve">The Principals of the under Graduate Colleges under the Jurisdiction of </w:t>
      </w:r>
      <w:proofErr w:type="spellStart"/>
      <w:r w:rsidR="00CC1106">
        <w:rPr>
          <w:rFonts w:ascii="Verdana" w:hAnsi="Verdana" w:cs="BookAntiqua"/>
        </w:rPr>
        <w:t>Telangana</w:t>
      </w:r>
      <w:proofErr w:type="spellEnd"/>
      <w:r w:rsidR="00CC1106">
        <w:rPr>
          <w:rFonts w:ascii="Verdana" w:hAnsi="Verdana" w:cs="BookAntiqua"/>
        </w:rPr>
        <w:t xml:space="preserve"> University, </w:t>
      </w:r>
      <w:proofErr w:type="spellStart"/>
      <w:r w:rsidR="00CC1106">
        <w:rPr>
          <w:rFonts w:ascii="Verdana" w:hAnsi="Verdana" w:cs="BookAntiqua"/>
        </w:rPr>
        <w:t>Nizamabad</w:t>
      </w:r>
      <w:proofErr w:type="spellEnd"/>
      <w:r w:rsidR="00CC1106">
        <w:rPr>
          <w:rFonts w:ascii="Verdana" w:hAnsi="Verdana" w:cs="BookAntiqua"/>
        </w:rPr>
        <w:t xml:space="preserve"> are requested to:</w:t>
      </w:r>
    </w:p>
    <w:p w:rsidR="005D0492" w:rsidRDefault="00C81241" w:rsidP="005D0492">
      <w:pPr>
        <w:autoSpaceDE w:val="0"/>
        <w:autoSpaceDN w:val="0"/>
        <w:adjustRightInd w:val="0"/>
        <w:spacing w:after="0" w:line="240" w:lineRule="auto"/>
        <w:ind w:left="360" w:hanging="360"/>
        <w:jc w:val="distribute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 a) Inform all </w:t>
      </w:r>
      <w:r w:rsidR="00F830B7">
        <w:rPr>
          <w:rFonts w:ascii="Verdana" w:hAnsi="Verdana" w:cs="BookAntiqua"/>
        </w:rPr>
        <w:t xml:space="preserve">the </w:t>
      </w:r>
      <w:r w:rsidR="005D0492">
        <w:rPr>
          <w:rFonts w:ascii="Verdana" w:hAnsi="Verdana" w:cs="BookAntiqua"/>
        </w:rPr>
        <w:t>concerned candidates that the payment of examination fee &amp;</w:t>
      </w:r>
    </w:p>
    <w:p w:rsidR="005D0492" w:rsidRDefault="005D0492" w:rsidP="005D0492">
      <w:pPr>
        <w:autoSpaceDE w:val="0"/>
        <w:autoSpaceDN w:val="0"/>
        <w:adjustRightInd w:val="0"/>
        <w:spacing w:after="0" w:line="240" w:lineRule="auto"/>
        <w:ind w:left="360"/>
        <w:jc w:val="distribute"/>
        <w:rPr>
          <w:rFonts w:ascii="Verdana" w:hAnsi="Verdana" w:cs="BookAntiqua"/>
        </w:rPr>
      </w:pPr>
      <w:proofErr w:type="gramStart"/>
      <w:r>
        <w:rPr>
          <w:rFonts w:ascii="Verdana" w:hAnsi="Verdana" w:cs="BookAntiqua"/>
        </w:rPr>
        <w:t>submission</w:t>
      </w:r>
      <w:proofErr w:type="gramEnd"/>
      <w:r>
        <w:rPr>
          <w:rFonts w:ascii="Verdana" w:hAnsi="Verdana" w:cs="BookAntiqua"/>
        </w:rPr>
        <w:t xml:space="preserve"> of application forms will not be entertained after the due date </w:t>
      </w:r>
    </w:p>
    <w:p w:rsidR="00D70026" w:rsidRDefault="005D0492" w:rsidP="00D70026">
      <w:pPr>
        <w:autoSpaceDE w:val="0"/>
        <w:autoSpaceDN w:val="0"/>
        <w:adjustRightInd w:val="0"/>
        <w:spacing w:after="0" w:line="240" w:lineRule="auto"/>
        <w:ind w:left="360"/>
        <w:jc w:val="distribute"/>
        <w:rPr>
          <w:rFonts w:ascii="Verdana" w:hAnsi="Verdana" w:cs="BookAntiqua"/>
          <w:b/>
        </w:rPr>
      </w:pPr>
      <w:proofErr w:type="gramStart"/>
      <w:r w:rsidRPr="00AE7D62">
        <w:rPr>
          <w:rFonts w:ascii="Verdana" w:hAnsi="Verdana" w:cs="BookAntiqua"/>
          <w:u w:val="single"/>
        </w:rPr>
        <w:t>under</w:t>
      </w:r>
      <w:proofErr w:type="gramEnd"/>
      <w:r w:rsidRPr="00AE7D62">
        <w:rPr>
          <w:rFonts w:ascii="Verdana" w:hAnsi="Verdana" w:cs="BookAntiqua"/>
          <w:u w:val="single"/>
        </w:rPr>
        <w:t xml:space="preserve"> any circumstances</w:t>
      </w:r>
      <w:r>
        <w:rPr>
          <w:rFonts w:ascii="Verdana" w:hAnsi="Verdana" w:cs="BookAntiqua"/>
        </w:rPr>
        <w:t xml:space="preserve">. </w:t>
      </w:r>
      <w:r w:rsidRPr="00D70026">
        <w:rPr>
          <w:rFonts w:ascii="Verdana" w:hAnsi="Verdana" w:cs="BookAntiqua"/>
          <w:b/>
        </w:rPr>
        <w:t xml:space="preserve">The Examination fee once paid by the </w:t>
      </w:r>
    </w:p>
    <w:p w:rsidR="00C81241" w:rsidRDefault="005D0492" w:rsidP="005D04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BookAntiqua"/>
        </w:rPr>
      </w:pPr>
      <w:proofErr w:type="gramStart"/>
      <w:r w:rsidRPr="00D70026">
        <w:rPr>
          <w:rFonts w:ascii="Verdana" w:hAnsi="Verdana" w:cs="BookAntiqua"/>
          <w:b/>
        </w:rPr>
        <w:t>candidate</w:t>
      </w:r>
      <w:proofErr w:type="gramEnd"/>
      <w:r w:rsidRPr="00D70026">
        <w:rPr>
          <w:rFonts w:ascii="Verdana" w:hAnsi="Verdana" w:cs="BookAntiqua"/>
          <w:b/>
        </w:rPr>
        <w:t xml:space="preserve"> will not be refunded or adjusted.</w:t>
      </w:r>
    </w:p>
    <w:p w:rsidR="00CC1106" w:rsidRDefault="00C81241" w:rsidP="00387D09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>b</w:t>
      </w:r>
      <w:r w:rsidR="00CC1106">
        <w:rPr>
          <w:rFonts w:ascii="Verdana" w:hAnsi="Verdana" w:cs="BookAntiqua"/>
        </w:rPr>
        <w:t xml:space="preserve">) </w:t>
      </w:r>
      <w:r w:rsidR="00CC1106" w:rsidRPr="00AC6762">
        <w:rPr>
          <w:rFonts w:ascii="Verdana" w:hAnsi="Verdana" w:cs="BookAntiqua"/>
          <w:b/>
        </w:rPr>
        <w:t xml:space="preserve">Not to collect the exam fee from Blind, Physically </w:t>
      </w:r>
      <w:proofErr w:type="gramStart"/>
      <w:r w:rsidR="00BE2598">
        <w:rPr>
          <w:rFonts w:ascii="Verdana" w:hAnsi="Verdana" w:cs="BookAntiqua"/>
          <w:b/>
        </w:rPr>
        <w:t>challenged</w:t>
      </w:r>
      <w:r w:rsidR="00CC1106" w:rsidRPr="00AC6762">
        <w:rPr>
          <w:rFonts w:ascii="Verdana" w:hAnsi="Verdana" w:cs="BookAntiqua"/>
          <w:b/>
        </w:rPr>
        <w:t>,</w:t>
      </w:r>
      <w:proofErr w:type="gramEnd"/>
      <w:r w:rsidR="00CC1106" w:rsidRPr="00AC6762">
        <w:rPr>
          <w:rFonts w:ascii="Verdana" w:hAnsi="Verdana" w:cs="BookAntiqua"/>
          <w:b/>
        </w:rPr>
        <w:t xml:space="preserve"> Deaf &amp; Dumb students</w:t>
      </w:r>
      <w:r w:rsidR="00CC1106">
        <w:rPr>
          <w:rFonts w:ascii="Verdana" w:hAnsi="Verdana" w:cs="BookAntiqua"/>
        </w:rPr>
        <w:t xml:space="preserve">. A Xerox copy of Medical Certificate confirming their status as Handicapped (minimum percentage of disability must be of 40%) </w:t>
      </w:r>
      <w:r w:rsidR="002467E1">
        <w:rPr>
          <w:rFonts w:ascii="Verdana" w:hAnsi="Verdana" w:cs="BookAntiqua"/>
        </w:rPr>
        <w:t>must</w:t>
      </w:r>
      <w:r w:rsidR="00CC1106">
        <w:rPr>
          <w:rFonts w:ascii="Verdana" w:hAnsi="Verdana" w:cs="BookAntiqua"/>
        </w:rPr>
        <w:t xml:space="preserve"> be attached to the application forms. </w:t>
      </w:r>
      <w:r w:rsidR="00CC1106" w:rsidRPr="00AC6762">
        <w:rPr>
          <w:rFonts w:ascii="Verdana" w:hAnsi="Verdana" w:cs="BookAntiqua"/>
          <w:b/>
        </w:rPr>
        <w:t>Blind</w:t>
      </w:r>
      <w:r w:rsidR="00BA597E" w:rsidRPr="00AC6762">
        <w:rPr>
          <w:rFonts w:ascii="Verdana" w:hAnsi="Verdana" w:cs="BookAntiqua"/>
          <w:b/>
        </w:rPr>
        <w:t>,</w:t>
      </w:r>
      <w:r w:rsidR="00CC1106" w:rsidRPr="00AC6762">
        <w:rPr>
          <w:rFonts w:ascii="Verdana" w:hAnsi="Verdana" w:cs="BookAntiqua"/>
          <w:b/>
        </w:rPr>
        <w:t xml:space="preserve"> physically </w:t>
      </w:r>
      <w:r w:rsidR="00BE2598">
        <w:rPr>
          <w:rFonts w:ascii="Verdana" w:hAnsi="Verdana" w:cs="BookAntiqua"/>
          <w:b/>
        </w:rPr>
        <w:t>challenged</w:t>
      </w:r>
      <w:r w:rsidR="00CC1106" w:rsidRPr="00AC6762">
        <w:rPr>
          <w:rFonts w:ascii="Verdana" w:hAnsi="Verdana" w:cs="BookAntiqua"/>
          <w:b/>
        </w:rPr>
        <w:t xml:space="preserve">, Deaf &amp; Dumb students application forms should be submitted separately </w:t>
      </w:r>
      <w:proofErr w:type="spellStart"/>
      <w:r w:rsidR="00CC1106" w:rsidRPr="00AC6762">
        <w:rPr>
          <w:rFonts w:ascii="Verdana" w:hAnsi="Verdana" w:cs="BookAntiqua"/>
          <w:b/>
        </w:rPr>
        <w:t>alongwith</w:t>
      </w:r>
      <w:proofErr w:type="spellEnd"/>
      <w:r w:rsidR="00CC1106" w:rsidRPr="00AC6762">
        <w:rPr>
          <w:rFonts w:ascii="Verdana" w:hAnsi="Verdana" w:cs="BookAntiqua"/>
          <w:b/>
        </w:rPr>
        <w:t xml:space="preserve"> separate Nominal Roll.</w:t>
      </w:r>
    </w:p>
    <w:p w:rsidR="000E0C78" w:rsidRPr="000E0C78" w:rsidRDefault="00C81241" w:rsidP="00387D09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-Bold"/>
          <w:bCs/>
        </w:rPr>
      </w:pPr>
      <w:r>
        <w:rPr>
          <w:rFonts w:ascii="Verdana" w:hAnsi="Verdana" w:cs="BookAntiqua"/>
        </w:rPr>
        <w:t>c</w:t>
      </w:r>
      <w:r w:rsidR="00A64777">
        <w:rPr>
          <w:rFonts w:ascii="Verdana" w:hAnsi="Verdana" w:cs="BookAntiqua"/>
        </w:rPr>
        <w:t xml:space="preserve">) </w:t>
      </w:r>
      <w:r w:rsidR="00374E0E">
        <w:rPr>
          <w:rFonts w:ascii="Verdana" w:hAnsi="Verdana" w:cs="BookAntiqua-Bold"/>
          <w:bCs/>
        </w:rPr>
        <w:t>Prepare separate Nominal Rolls for vocational students and send the forms separately failing which their forms will not be accepted.</w:t>
      </w:r>
    </w:p>
    <w:p w:rsidR="00374E0E" w:rsidRDefault="00C81241" w:rsidP="00387D09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>d</w:t>
      </w:r>
      <w:r w:rsidR="000E0C78" w:rsidRPr="000E0C78">
        <w:rPr>
          <w:rFonts w:ascii="Verdana" w:hAnsi="Verdana" w:cs="BookAntiqua"/>
        </w:rPr>
        <w:t xml:space="preserve">) </w:t>
      </w:r>
      <w:r w:rsidR="00374E0E" w:rsidRPr="009A32C8">
        <w:rPr>
          <w:rFonts w:ascii="Verdana" w:hAnsi="Verdana" w:cs="BookAntiqua"/>
        </w:rPr>
        <w:t>Instruct the students to enclose the Xerox cop</w:t>
      </w:r>
      <w:r w:rsidR="00374E0E">
        <w:rPr>
          <w:rFonts w:ascii="Verdana" w:hAnsi="Verdana" w:cs="BookAntiqua"/>
        </w:rPr>
        <w:t>y</w:t>
      </w:r>
      <w:r w:rsidR="00374E0E" w:rsidRPr="009A32C8">
        <w:rPr>
          <w:rFonts w:ascii="Verdana" w:hAnsi="Verdana" w:cs="BookAntiqua"/>
        </w:rPr>
        <w:t xml:space="preserve"> of the memorandum of marks of earlier</w:t>
      </w:r>
      <w:r w:rsidR="002773EA">
        <w:rPr>
          <w:rFonts w:ascii="Verdana" w:hAnsi="Verdana" w:cs="BookAntiqua"/>
        </w:rPr>
        <w:t xml:space="preserve"> </w:t>
      </w:r>
      <w:r w:rsidR="00374E0E" w:rsidRPr="009A32C8">
        <w:rPr>
          <w:rFonts w:ascii="Verdana" w:hAnsi="Verdana" w:cs="BookAntiqua"/>
        </w:rPr>
        <w:t>examinations to verify eligibility.</w:t>
      </w:r>
    </w:p>
    <w:p w:rsidR="00374E0E" w:rsidRDefault="00C81241" w:rsidP="00387D09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>e</w:t>
      </w:r>
      <w:r w:rsidR="00374E0E">
        <w:rPr>
          <w:rFonts w:ascii="Verdana" w:hAnsi="Verdana" w:cs="BookAntiqua"/>
        </w:rPr>
        <w:t>) Allot new Hall ticket number (which is not allotted</w:t>
      </w:r>
      <w:r w:rsidR="002467E1">
        <w:rPr>
          <w:rFonts w:ascii="Verdana" w:hAnsi="Verdana" w:cs="BookAntiqua"/>
        </w:rPr>
        <w:t xml:space="preserve"> earlier</w:t>
      </w:r>
      <w:r w:rsidR="00374E0E">
        <w:rPr>
          <w:rFonts w:ascii="Verdana" w:hAnsi="Verdana" w:cs="BookAntiqua"/>
        </w:rPr>
        <w:t xml:space="preserve"> to any</w:t>
      </w:r>
      <w:r w:rsidR="002467E1">
        <w:rPr>
          <w:rFonts w:ascii="Verdana" w:hAnsi="Verdana" w:cs="BookAntiqua"/>
        </w:rPr>
        <w:t xml:space="preserve"> of the</w:t>
      </w:r>
      <w:r w:rsidR="00374E0E">
        <w:rPr>
          <w:rFonts w:ascii="Verdana" w:hAnsi="Verdana" w:cs="BookAntiqua"/>
        </w:rPr>
        <w:t xml:space="preserve"> candidate</w:t>
      </w:r>
      <w:r w:rsidR="002467E1">
        <w:rPr>
          <w:rFonts w:ascii="Verdana" w:hAnsi="Verdana" w:cs="BookAntiqua"/>
        </w:rPr>
        <w:t xml:space="preserve"> of the college</w:t>
      </w:r>
      <w:r w:rsidR="00374E0E">
        <w:rPr>
          <w:rFonts w:ascii="Verdana" w:hAnsi="Verdana" w:cs="BookAntiqua"/>
        </w:rPr>
        <w:t>) to the candidates transferred from other Universities and affiliated colleges of TU and to enclose the TU Admission/ permission order for Transfer, memorandum of marks and migration certificate of the parent university.</w:t>
      </w:r>
    </w:p>
    <w:p w:rsidR="00113A90" w:rsidRPr="009A32C8" w:rsidRDefault="00113A90" w:rsidP="00113A90">
      <w:pPr>
        <w:autoSpaceDE w:val="0"/>
        <w:autoSpaceDN w:val="0"/>
        <w:adjustRightInd w:val="0"/>
        <w:spacing w:after="0" w:line="240" w:lineRule="auto"/>
        <w:ind w:left="540" w:hanging="360"/>
        <w:jc w:val="right"/>
        <w:rPr>
          <w:rFonts w:ascii="Verdana" w:hAnsi="Verdana" w:cs="BookAntiqua"/>
        </w:rPr>
      </w:pPr>
      <w:r>
        <w:rPr>
          <w:rFonts w:ascii="Verdana" w:hAnsi="Verdana" w:cs="BookAntiqua"/>
        </w:rPr>
        <w:t>Continue …….2</w:t>
      </w:r>
    </w:p>
    <w:p w:rsidR="00305AD5" w:rsidRDefault="00305AD5" w:rsidP="00235D7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Antiqua"/>
          <w:b/>
        </w:rPr>
      </w:pPr>
    </w:p>
    <w:p w:rsidR="00EC1169" w:rsidRDefault="00EC1169" w:rsidP="00235D7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Antiqua"/>
          <w:b/>
        </w:rPr>
      </w:pPr>
      <w:bookmarkStart w:id="0" w:name="_GoBack"/>
      <w:bookmarkEnd w:id="0"/>
    </w:p>
    <w:p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Antiqua"/>
          <w:b/>
        </w:rPr>
      </w:pPr>
      <w:r w:rsidRPr="00235D7F">
        <w:rPr>
          <w:rFonts w:ascii="Verdana" w:hAnsi="Verdana" w:cs="BookAntiqua"/>
          <w:b/>
        </w:rPr>
        <w:t xml:space="preserve">-- </w:t>
      </w:r>
      <w:r w:rsidR="00DD3388">
        <w:rPr>
          <w:rFonts w:ascii="Verdana" w:hAnsi="Verdana" w:cs="BookAntiqua"/>
          <w:b/>
        </w:rPr>
        <w:t>(</w:t>
      </w:r>
      <w:r>
        <w:rPr>
          <w:rFonts w:ascii="Verdana" w:hAnsi="Verdana" w:cs="BookAntiqua"/>
          <w:b/>
        </w:rPr>
        <w:t>2) --</w:t>
      </w:r>
    </w:p>
    <w:p w:rsidR="00D77308" w:rsidRDefault="00D77308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  <w:b/>
          <w:u w:val="single"/>
        </w:rPr>
      </w:pPr>
      <w:r>
        <w:rPr>
          <w:rFonts w:ascii="Verdana" w:hAnsi="Verdana" w:cs="BookAntiqua"/>
          <w:b/>
          <w:u w:val="single"/>
        </w:rPr>
        <w:t>Important Note</w:t>
      </w:r>
      <w:proofErr w:type="gramStart"/>
      <w:r>
        <w:rPr>
          <w:rFonts w:ascii="Verdana" w:hAnsi="Verdana" w:cs="BookAntiqua"/>
          <w:b/>
          <w:u w:val="single"/>
        </w:rPr>
        <w:t>::</w:t>
      </w:r>
      <w:proofErr w:type="gramEnd"/>
    </w:p>
    <w:p w:rsidR="0095720A" w:rsidRPr="00E53108" w:rsidRDefault="002B4AAD" w:rsidP="00E53108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>7</w:t>
      </w:r>
      <w:r w:rsidR="00E53108">
        <w:rPr>
          <w:rFonts w:ascii="Verdana" w:hAnsi="Verdana" w:cs="BookAntiqua"/>
        </w:rPr>
        <w:t>)</w:t>
      </w:r>
      <w:r w:rsidR="00341192">
        <w:rPr>
          <w:rFonts w:ascii="Verdana" w:hAnsi="Verdana" w:cs="BookAntiqua"/>
        </w:rPr>
        <w:t xml:space="preserve"> </w:t>
      </w:r>
      <w:r w:rsidR="0095720A" w:rsidRPr="00E53108">
        <w:rPr>
          <w:rFonts w:ascii="Verdana" w:hAnsi="Verdana" w:cs="BookAntiqua"/>
        </w:rPr>
        <w:t xml:space="preserve">a) As a part of the </w:t>
      </w:r>
      <w:r w:rsidR="00AD35E5" w:rsidRPr="00AD35E5">
        <w:rPr>
          <w:rFonts w:ascii="Verdana" w:hAnsi="Verdana" w:cs="BookAntiqua"/>
          <w:b/>
        </w:rPr>
        <w:t>Core banking system</w:t>
      </w:r>
      <w:r w:rsidR="0095720A" w:rsidRPr="00E53108">
        <w:rPr>
          <w:rFonts w:ascii="Verdana" w:hAnsi="Verdana" w:cs="BookAntiqua"/>
        </w:rPr>
        <w:t>, all the students are hereby instructed to deposit examination fee into their respective college principal’s Accounts only (students are advised</w:t>
      </w:r>
      <w:r w:rsidR="00405392" w:rsidRPr="00E53108">
        <w:rPr>
          <w:rFonts w:ascii="Verdana" w:hAnsi="Verdana" w:cs="BookAntiqua"/>
        </w:rPr>
        <w:t xml:space="preserve"> not to obtain the D.D. in </w:t>
      </w:r>
      <w:proofErr w:type="spellStart"/>
      <w:r w:rsidR="00405392" w:rsidRPr="00E53108">
        <w:rPr>
          <w:rFonts w:ascii="Verdana" w:hAnsi="Verdana" w:cs="BookAntiqua"/>
        </w:rPr>
        <w:t>favour</w:t>
      </w:r>
      <w:proofErr w:type="spellEnd"/>
      <w:r w:rsidR="00405392" w:rsidRPr="00E53108">
        <w:rPr>
          <w:rFonts w:ascii="Verdana" w:hAnsi="Verdana" w:cs="BookAntiqua"/>
        </w:rPr>
        <w:t xml:space="preserve"> of the Registrar / Controller of Examinations, TU, </w:t>
      </w:r>
      <w:proofErr w:type="spellStart"/>
      <w:r w:rsidR="00405392" w:rsidRPr="00E53108">
        <w:rPr>
          <w:rFonts w:ascii="Verdana" w:hAnsi="Verdana" w:cs="BookAntiqua"/>
        </w:rPr>
        <w:t>Dichpally</w:t>
      </w:r>
      <w:proofErr w:type="spellEnd"/>
      <w:r w:rsidR="00405392" w:rsidRPr="00E53108">
        <w:rPr>
          <w:rFonts w:ascii="Verdana" w:hAnsi="Verdana" w:cs="BookAntiqua"/>
        </w:rPr>
        <w:t xml:space="preserve">, </w:t>
      </w:r>
      <w:proofErr w:type="spellStart"/>
      <w:r w:rsidR="00405392" w:rsidRPr="00E53108">
        <w:rPr>
          <w:rFonts w:ascii="Verdana" w:hAnsi="Verdana" w:cs="BookAntiqua"/>
        </w:rPr>
        <w:t>Nizamabad</w:t>
      </w:r>
      <w:proofErr w:type="spellEnd"/>
      <w:r>
        <w:rPr>
          <w:rFonts w:ascii="Verdana" w:hAnsi="Verdana" w:cs="BookAntiqua"/>
        </w:rPr>
        <w:t>)</w:t>
      </w:r>
      <w:r w:rsidR="00405392" w:rsidRPr="00E53108">
        <w:rPr>
          <w:rFonts w:ascii="Verdana" w:hAnsi="Verdana" w:cs="BookAntiqua"/>
        </w:rPr>
        <w:t>.</w:t>
      </w:r>
    </w:p>
    <w:p w:rsidR="00405392" w:rsidRDefault="00341192" w:rsidP="00E5310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</w:t>
      </w:r>
      <w:r w:rsidR="00405392" w:rsidRPr="00E53108">
        <w:rPr>
          <w:rFonts w:ascii="Verdana" w:hAnsi="Verdana" w:cs="BookAntiqua"/>
        </w:rPr>
        <w:t xml:space="preserve">b) </w:t>
      </w:r>
      <w:r w:rsidR="00516568" w:rsidRPr="00E53108">
        <w:rPr>
          <w:rFonts w:ascii="Verdana" w:hAnsi="Verdana" w:cs="BookAntiqua"/>
        </w:rPr>
        <w:t>The College principals are requested to deposit (credit) the consolidated Examination fee amount into the Regis</w:t>
      </w:r>
      <w:r w:rsidR="004F251B">
        <w:rPr>
          <w:rFonts w:ascii="Verdana" w:hAnsi="Verdana" w:cs="BookAntiqua"/>
        </w:rPr>
        <w:t xml:space="preserve">trar, Examinations </w:t>
      </w:r>
      <w:r w:rsidR="004F251B" w:rsidRPr="009C07F0">
        <w:rPr>
          <w:rFonts w:ascii="Verdana" w:hAnsi="Verdana" w:cs="BookAntiqua"/>
          <w:b/>
        </w:rPr>
        <w:t>(Account</w:t>
      </w:r>
      <w:r w:rsidR="00516568" w:rsidRPr="004F251B">
        <w:rPr>
          <w:rFonts w:ascii="Verdana" w:hAnsi="Verdana" w:cs="BookAntiqua"/>
          <w:b/>
        </w:rPr>
        <w:t>No.31079102875</w:t>
      </w:r>
      <w:r w:rsidR="00516568" w:rsidRPr="00E53108">
        <w:rPr>
          <w:rFonts w:ascii="Verdana" w:hAnsi="Verdana" w:cs="BookAntiqua"/>
        </w:rPr>
        <w:t xml:space="preserve">) SBI, </w:t>
      </w:r>
      <w:proofErr w:type="spellStart"/>
      <w:r w:rsidR="00516568" w:rsidRPr="00E53108">
        <w:rPr>
          <w:rFonts w:ascii="Verdana" w:hAnsi="Verdana" w:cs="BookAntiqua"/>
        </w:rPr>
        <w:t>Telangana</w:t>
      </w:r>
      <w:proofErr w:type="spellEnd"/>
      <w:r w:rsidR="00516568" w:rsidRPr="00E53108">
        <w:rPr>
          <w:rFonts w:ascii="Verdana" w:hAnsi="Verdana" w:cs="BookAntiqua"/>
        </w:rPr>
        <w:t xml:space="preserve"> University Branch or in any Branch of SBI and obtain a receipt from the Bank and </w:t>
      </w:r>
      <w:r w:rsidR="002B4AAD">
        <w:rPr>
          <w:rFonts w:ascii="Verdana" w:hAnsi="Verdana" w:cs="BookAntiqua"/>
        </w:rPr>
        <w:t>submit</w:t>
      </w:r>
      <w:r w:rsidR="00516568" w:rsidRPr="00E53108">
        <w:rPr>
          <w:rFonts w:ascii="Verdana" w:hAnsi="Verdana" w:cs="BookAntiqua"/>
        </w:rPr>
        <w:t xml:space="preserve"> the same to the examination Br. TU along with application forms (In no case individual receipts submitted by students will be accepted)</w:t>
      </w:r>
    </w:p>
    <w:p w:rsidR="002B4AAD" w:rsidRPr="00E53108" w:rsidRDefault="002B4AAD" w:rsidP="00E5310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ab/>
        <w:t xml:space="preserve">In case the College is maintaining its account with any Bank other than State Bank of India, is required to transfer the fee amount through RTGS for credit into Registrar, </w:t>
      </w:r>
      <w:proofErr w:type="spellStart"/>
      <w:r>
        <w:rPr>
          <w:rFonts w:ascii="Verdana" w:hAnsi="Verdana" w:cs="BookAntiqua"/>
        </w:rPr>
        <w:t>Telangana</w:t>
      </w:r>
      <w:proofErr w:type="spellEnd"/>
      <w:r>
        <w:rPr>
          <w:rFonts w:ascii="Verdana" w:hAnsi="Verdana" w:cs="BookAntiqua"/>
        </w:rPr>
        <w:t xml:space="preserve"> University Exam Fee Fund </w:t>
      </w:r>
      <w:r w:rsidRPr="00EF24FC">
        <w:rPr>
          <w:rFonts w:ascii="Verdana" w:hAnsi="Verdana" w:cs="BookAntiqua"/>
          <w:b/>
        </w:rPr>
        <w:t>A/c No.31079102875 (SBI, T.U.</w:t>
      </w:r>
      <w:r w:rsidR="004714E2">
        <w:rPr>
          <w:rFonts w:ascii="Verdana" w:hAnsi="Verdana" w:cs="BookAntiqua"/>
          <w:b/>
        </w:rPr>
        <w:t xml:space="preserve"> </w:t>
      </w:r>
      <w:r w:rsidRPr="00EF24FC">
        <w:rPr>
          <w:rFonts w:ascii="Verdana" w:hAnsi="Verdana" w:cs="BookAntiqua"/>
          <w:b/>
        </w:rPr>
        <w:t>Branch, IF</w:t>
      </w:r>
      <w:r w:rsidR="00925950" w:rsidRPr="00EF24FC">
        <w:rPr>
          <w:rFonts w:ascii="Verdana" w:hAnsi="Verdana" w:cs="BookAntiqua"/>
          <w:b/>
        </w:rPr>
        <w:t>S</w:t>
      </w:r>
      <w:r w:rsidRPr="00EF24FC">
        <w:rPr>
          <w:rFonts w:ascii="Verdana" w:hAnsi="Verdana" w:cs="BookAntiqua"/>
          <w:b/>
        </w:rPr>
        <w:t xml:space="preserve"> Code</w:t>
      </w:r>
      <w:r w:rsidR="00925950" w:rsidRPr="00EF24FC">
        <w:rPr>
          <w:rFonts w:ascii="Verdana" w:hAnsi="Verdana" w:cs="BookAntiqua"/>
          <w:b/>
        </w:rPr>
        <w:t>: SBIN0013804</w:t>
      </w:r>
      <w:r w:rsidRPr="00EF24FC">
        <w:rPr>
          <w:rFonts w:ascii="Verdana" w:hAnsi="Verdana" w:cs="BookAntiqua"/>
          <w:b/>
        </w:rPr>
        <w:t>)</w:t>
      </w:r>
      <w:r w:rsidRPr="00925950">
        <w:rPr>
          <w:rFonts w:ascii="Verdana" w:hAnsi="Verdana" w:cs="BookAntiqua"/>
        </w:rPr>
        <w:t>.</w:t>
      </w:r>
    </w:p>
    <w:p w:rsidR="00722C65" w:rsidRPr="00E53108" w:rsidRDefault="00341192" w:rsidP="00E5310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</w:t>
      </w:r>
      <w:r w:rsidR="00722C65" w:rsidRPr="00E53108">
        <w:rPr>
          <w:rFonts w:ascii="Verdana" w:hAnsi="Verdana" w:cs="BookAntiqua"/>
        </w:rPr>
        <w:t>c) Collect the Examination fee as per the enclosed schedule from the candidates at the college and re</w:t>
      </w:r>
      <w:r w:rsidR="00B16FB3">
        <w:rPr>
          <w:rFonts w:ascii="Verdana" w:hAnsi="Verdana" w:cs="BookAntiqua"/>
        </w:rPr>
        <w:t>mi</w:t>
      </w:r>
      <w:r w:rsidR="00722C65" w:rsidRPr="00E53108">
        <w:rPr>
          <w:rFonts w:ascii="Verdana" w:hAnsi="Verdana" w:cs="BookAntiqua"/>
        </w:rPr>
        <w:t>t consolidated amount of B.A./B.Com./B.Sc.</w:t>
      </w:r>
      <w:r w:rsidR="009412E9">
        <w:rPr>
          <w:rFonts w:ascii="Verdana" w:hAnsi="Verdana" w:cs="BookAntiqua"/>
        </w:rPr>
        <w:t>/BSW</w:t>
      </w:r>
      <w:r w:rsidR="00722C65" w:rsidRPr="00E53108">
        <w:rPr>
          <w:rFonts w:ascii="Verdana" w:hAnsi="Verdana" w:cs="BookAntiqua"/>
        </w:rPr>
        <w:t xml:space="preserve"> to the Registrar, Exam fee fund account on the dates given below and obtain the receipts from the Bank.</w:t>
      </w:r>
    </w:p>
    <w:p w:rsidR="00C2612B" w:rsidRPr="00642C73" w:rsidRDefault="00C2612B" w:rsidP="0040539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  <w:sz w:val="6"/>
        </w:rPr>
      </w:pPr>
    </w:p>
    <w:p w:rsidR="00C2612B" w:rsidRPr="00642C73" w:rsidRDefault="00EF24FC" w:rsidP="00EF2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BookAntiqua"/>
          <w:b/>
          <w:sz w:val="18"/>
        </w:rPr>
      </w:pPr>
      <w:proofErr w:type="spellStart"/>
      <w:r w:rsidRPr="00642C73">
        <w:rPr>
          <w:rFonts w:ascii="Verdana" w:hAnsi="Verdana" w:cs="BookAntiqua"/>
          <w:b/>
          <w:sz w:val="20"/>
        </w:rPr>
        <w:t>i</w:t>
      </w:r>
      <w:proofErr w:type="spellEnd"/>
      <w:r w:rsidRPr="00642C73">
        <w:rPr>
          <w:rFonts w:ascii="Verdana" w:hAnsi="Verdana" w:cs="BookAntiqua"/>
          <w:b/>
          <w:sz w:val="20"/>
        </w:rPr>
        <w:t xml:space="preserve">) </w:t>
      </w:r>
      <w:r w:rsidR="00C2612B" w:rsidRPr="00642C73">
        <w:rPr>
          <w:rFonts w:ascii="Verdana" w:hAnsi="Verdana" w:cs="BookAntiqua"/>
          <w:b/>
          <w:sz w:val="20"/>
        </w:rPr>
        <w:t>Consolidated receipt without late fee on:</w:t>
      </w:r>
      <w:r w:rsidR="00D35469" w:rsidRPr="00642C73">
        <w:rPr>
          <w:rFonts w:ascii="Verdana" w:hAnsi="Verdana" w:cs="BookAntiqua"/>
          <w:b/>
          <w:sz w:val="20"/>
        </w:rPr>
        <w:t xml:space="preserve"> </w:t>
      </w:r>
      <w:r w:rsidR="001A1BBD">
        <w:rPr>
          <w:rFonts w:ascii="Verdana" w:hAnsi="Verdana" w:cs="BookAntiqua"/>
          <w:b/>
          <w:sz w:val="20"/>
        </w:rPr>
        <w:t>03</w:t>
      </w:r>
      <w:r w:rsidR="00B16FB3" w:rsidRPr="00642C73">
        <w:rPr>
          <w:rFonts w:ascii="Verdana" w:hAnsi="Verdana" w:cs="BookAntiqua"/>
          <w:b/>
          <w:sz w:val="20"/>
        </w:rPr>
        <w:t>.</w:t>
      </w:r>
      <w:r w:rsidR="001A1BBD">
        <w:rPr>
          <w:rFonts w:ascii="Verdana" w:hAnsi="Verdana" w:cs="BookAntiqua"/>
          <w:b/>
          <w:sz w:val="20"/>
        </w:rPr>
        <w:t>01</w:t>
      </w:r>
      <w:r w:rsidR="00B16FB3" w:rsidRPr="00642C73">
        <w:rPr>
          <w:rFonts w:ascii="Verdana" w:hAnsi="Verdana" w:cs="BookAntiqua"/>
          <w:b/>
          <w:sz w:val="20"/>
        </w:rPr>
        <w:t>.201</w:t>
      </w:r>
      <w:r w:rsidR="001A1BBD">
        <w:rPr>
          <w:rFonts w:ascii="Verdana" w:hAnsi="Verdana" w:cs="BookAntiqua"/>
          <w:b/>
          <w:sz w:val="20"/>
        </w:rPr>
        <w:t>7</w:t>
      </w:r>
      <w:r w:rsidR="00483760" w:rsidRPr="00642C73">
        <w:rPr>
          <w:rFonts w:ascii="Verdana" w:hAnsi="Verdana" w:cs="BookAntiqua"/>
          <w:b/>
          <w:sz w:val="20"/>
        </w:rPr>
        <w:t xml:space="preserve"> </w:t>
      </w:r>
      <w:r w:rsidR="00404B7F" w:rsidRPr="00642C73">
        <w:rPr>
          <w:rFonts w:ascii="Verdana" w:hAnsi="Verdana" w:cs="BookAntiqua"/>
          <w:b/>
          <w:sz w:val="18"/>
        </w:rPr>
        <w:t>AVOID MORE</w:t>
      </w:r>
    </w:p>
    <w:p w:rsidR="00C2612B" w:rsidRPr="00EF24FC" w:rsidRDefault="00EF24FC" w:rsidP="00EF2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BookAntiqua"/>
          <w:b/>
        </w:rPr>
      </w:pPr>
      <w:r w:rsidRPr="00642C73">
        <w:rPr>
          <w:rFonts w:ascii="Verdana" w:hAnsi="Verdana" w:cs="BookAntiqua"/>
          <w:b/>
          <w:sz w:val="20"/>
        </w:rPr>
        <w:t xml:space="preserve">ii) </w:t>
      </w:r>
      <w:r w:rsidR="00C2612B" w:rsidRPr="00642C73">
        <w:rPr>
          <w:rFonts w:ascii="Verdana" w:hAnsi="Verdana" w:cs="BookAntiqua"/>
          <w:b/>
          <w:sz w:val="20"/>
        </w:rPr>
        <w:t>Consolidated receipt with late fee on</w:t>
      </w:r>
      <w:r w:rsidR="00C10FD0" w:rsidRPr="00642C73">
        <w:rPr>
          <w:rFonts w:ascii="Verdana" w:hAnsi="Verdana" w:cs="BookAntiqua"/>
          <w:b/>
          <w:sz w:val="20"/>
        </w:rPr>
        <w:tab/>
        <w:t xml:space="preserve">     </w:t>
      </w:r>
      <w:r w:rsidR="00C2612B" w:rsidRPr="00642C73">
        <w:rPr>
          <w:rFonts w:ascii="Verdana" w:hAnsi="Verdana" w:cs="BookAntiqua"/>
          <w:b/>
          <w:sz w:val="20"/>
        </w:rPr>
        <w:t>:</w:t>
      </w:r>
      <w:r w:rsidR="003904EA" w:rsidRPr="00642C73">
        <w:rPr>
          <w:rFonts w:ascii="Verdana" w:hAnsi="Verdana" w:cs="BookAntiqua"/>
          <w:b/>
          <w:sz w:val="20"/>
        </w:rPr>
        <w:t xml:space="preserve"> </w:t>
      </w:r>
      <w:r w:rsidR="001A1BBD">
        <w:rPr>
          <w:rFonts w:ascii="Verdana" w:hAnsi="Verdana" w:cs="BookAntiqua"/>
          <w:b/>
          <w:sz w:val="20"/>
        </w:rPr>
        <w:t>09</w:t>
      </w:r>
      <w:r w:rsidR="003904EA" w:rsidRPr="00642C73">
        <w:rPr>
          <w:rFonts w:ascii="Verdana" w:hAnsi="Verdana" w:cs="BookAntiqua"/>
          <w:b/>
          <w:sz w:val="20"/>
        </w:rPr>
        <w:t>.</w:t>
      </w:r>
      <w:r w:rsidR="001A1BBD">
        <w:rPr>
          <w:rFonts w:ascii="Verdana" w:hAnsi="Verdana" w:cs="BookAntiqua"/>
          <w:b/>
          <w:sz w:val="20"/>
        </w:rPr>
        <w:t>01</w:t>
      </w:r>
      <w:r w:rsidR="003904EA" w:rsidRPr="00642C73">
        <w:rPr>
          <w:rFonts w:ascii="Verdana" w:hAnsi="Verdana" w:cs="BookAntiqua"/>
          <w:b/>
          <w:sz w:val="20"/>
        </w:rPr>
        <w:t>.201</w:t>
      </w:r>
      <w:r w:rsidR="001A1BBD">
        <w:rPr>
          <w:rFonts w:ascii="Verdana" w:hAnsi="Verdana" w:cs="BookAntiqua"/>
          <w:b/>
          <w:sz w:val="20"/>
        </w:rPr>
        <w:t>7</w:t>
      </w:r>
      <w:r w:rsidR="00483760">
        <w:rPr>
          <w:rFonts w:ascii="Verdana" w:hAnsi="Verdana" w:cs="BookAntiqua"/>
          <w:b/>
          <w:sz w:val="20"/>
        </w:rPr>
        <w:t xml:space="preserve"> </w:t>
      </w:r>
      <w:r w:rsidR="00404B7F" w:rsidRPr="00404B7F">
        <w:rPr>
          <w:rFonts w:ascii="Verdana" w:hAnsi="Verdana" w:cs="BookAntiqua"/>
          <w:b/>
          <w:sz w:val="18"/>
        </w:rPr>
        <w:t>NUMBER OF RECEIPTS</w:t>
      </w:r>
    </w:p>
    <w:p w:rsidR="008D052A" w:rsidRPr="008D052A" w:rsidRDefault="008D052A" w:rsidP="00495B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  <w:sz w:val="14"/>
        </w:rPr>
      </w:pPr>
    </w:p>
    <w:p w:rsidR="00495B2A" w:rsidRDefault="00495B2A" w:rsidP="004F03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8)  </w:t>
      </w:r>
      <w:r w:rsidRPr="004F0302">
        <w:rPr>
          <w:rFonts w:ascii="Verdana" w:hAnsi="Verdana" w:cs="BookAntiqua"/>
          <w:b/>
        </w:rPr>
        <w:t>Eligibility for Improvement</w:t>
      </w:r>
    </w:p>
    <w:p w:rsidR="00C10FD0" w:rsidRDefault="00495B2A" w:rsidP="00495B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a) </w:t>
      </w:r>
      <w:r w:rsidR="00483760">
        <w:rPr>
          <w:rFonts w:ascii="Verdana" w:hAnsi="Verdana" w:cs="BookAntiqua"/>
        </w:rPr>
        <w:t xml:space="preserve"> </w:t>
      </w:r>
      <w:r>
        <w:rPr>
          <w:rFonts w:ascii="Verdana" w:hAnsi="Verdana" w:cs="BookAntiqua"/>
        </w:rPr>
        <w:t xml:space="preserve">Candidates, </w:t>
      </w:r>
      <w:r w:rsidR="004714E2">
        <w:rPr>
          <w:rFonts w:ascii="Verdana" w:hAnsi="Verdana" w:cs="BookAntiqua"/>
        </w:rPr>
        <w:t xml:space="preserve">who appeared and passed </w:t>
      </w:r>
      <w:proofErr w:type="gramStart"/>
      <w:r w:rsidR="004714E2">
        <w:rPr>
          <w:rFonts w:ascii="Verdana" w:hAnsi="Verdana" w:cs="BookAntiqua"/>
        </w:rPr>
        <w:t>their</w:t>
      </w:r>
      <w:r w:rsidR="00C10FD0">
        <w:rPr>
          <w:rFonts w:ascii="Verdana" w:hAnsi="Verdana" w:cs="BookAntiqua"/>
        </w:rPr>
        <w:t xml:space="preserve"> </w:t>
      </w:r>
      <w:r w:rsidR="004714E2">
        <w:rPr>
          <w:rFonts w:ascii="Verdana" w:hAnsi="Verdana" w:cs="BookAntiqua"/>
        </w:rPr>
        <w:t>I</w:t>
      </w:r>
      <w:proofErr w:type="gramEnd"/>
      <w:r w:rsidR="004714E2">
        <w:rPr>
          <w:rFonts w:ascii="Verdana" w:hAnsi="Verdana" w:cs="BookAntiqua"/>
        </w:rPr>
        <w:t xml:space="preserve">, II </w:t>
      </w:r>
      <w:r>
        <w:rPr>
          <w:rFonts w:ascii="Verdana" w:hAnsi="Verdana" w:cs="BookAntiqua"/>
        </w:rPr>
        <w:t xml:space="preserve">or </w:t>
      </w:r>
      <w:r w:rsidR="004714E2">
        <w:rPr>
          <w:rFonts w:ascii="Verdana" w:hAnsi="Verdana" w:cs="BookAntiqua"/>
        </w:rPr>
        <w:t>I</w:t>
      </w:r>
      <w:r>
        <w:rPr>
          <w:rFonts w:ascii="Verdana" w:hAnsi="Verdana" w:cs="BookAntiqua"/>
        </w:rPr>
        <w:t xml:space="preserve">II year in one attempt in </w:t>
      </w:r>
    </w:p>
    <w:p w:rsidR="00C10FD0" w:rsidRDefault="00C10FD0" w:rsidP="00495B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     </w:t>
      </w:r>
      <w:r w:rsidR="00495B2A">
        <w:rPr>
          <w:rFonts w:ascii="Verdana" w:hAnsi="Verdana" w:cs="BookAntiqua"/>
        </w:rPr>
        <w:t>April 201</w:t>
      </w:r>
      <w:r w:rsidR="00D85CC1">
        <w:rPr>
          <w:rFonts w:ascii="Verdana" w:hAnsi="Verdana" w:cs="BookAntiqua"/>
        </w:rPr>
        <w:t>6</w:t>
      </w:r>
      <w:r w:rsidR="00495B2A">
        <w:rPr>
          <w:rFonts w:ascii="Verdana" w:hAnsi="Verdana" w:cs="BookAntiqua"/>
        </w:rPr>
        <w:t xml:space="preserve"> </w:t>
      </w:r>
      <w:proofErr w:type="gramStart"/>
      <w:r w:rsidR="00495B2A">
        <w:rPr>
          <w:rFonts w:ascii="Verdana" w:hAnsi="Verdana" w:cs="BookAntiqua"/>
        </w:rPr>
        <w:t>are</w:t>
      </w:r>
      <w:proofErr w:type="gramEnd"/>
      <w:r w:rsidR="00495B2A">
        <w:rPr>
          <w:rFonts w:ascii="Verdana" w:hAnsi="Verdana" w:cs="BookAntiqua"/>
        </w:rPr>
        <w:t xml:space="preserve"> alone Eligible to appear for improvement in one or more papers </w:t>
      </w:r>
    </w:p>
    <w:p w:rsidR="00495B2A" w:rsidRDefault="00C10FD0" w:rsidP="00495B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     </w:t>
      </w:r>
      <w:proofErr w:type="gramStart"/>
      <w:r w:rsidR="00495B2A">
        <w:rPr>
          <w:rFonts w:ascii="Verdana" w:hAnsi="Verdana" w:cs="BookAntiqua"/>
        </w:rPr>
        <w:t>of</w:t>
      </w:r>
      <w:proofErr w:type="gramEnd"/>
      <w:r w:rsidR="00495B2A">
        <w:rPr>
          <w:rFonts w:ascii="Verdana" w:hAnsi="Verdana" w:cs="BookAntiqua"/>
        </w:rPr>
        <w:t xml:space="preserve"> I</w:t>
      </w:r>
      <w:r>
        <w:rPr>
          <w:rFonts w:ascii="Verdana" w:hAnsi="Verdana" w:cs="BookAntiqua"/>
        </w:rPr>
        <w:t>, II</w:t>
      </w:r>
      <w:r w:rsidR="00483760">
        <w:rPr>
          <w:rFonts w:ascii="Verdana" w:hAnsi="Verdana" w:cs="BookAntiqua"/>
        </w:rPr>
        <w:t xml:space="preserve"> </w:t>
      </w:r>
      <w:r w:rsidR="00AC0B07">
        <w:rPr>
          <w:rFonts w:ascii="Verdana" w:hAnsi="Verdana" w:cs="BookAntiqua"/>
        </w:rPr>
        <w:t xml:space="preserve">or </w:t>
      </w:r>
      <w:r>
        <w:rPr>
          <w:rFonts w:ascii="Verdana" w:hAnsi="Verdana" w:cs="BookAntiqua"/>
        </w:rPr>
        <w:t>I</w:t>
      </w:r>
      <w:r w:rsidR="00AC0B07">
        <w:rPr>
          <w:rFonts w:ascii="Verdana" w:hAnsi="Verdana" w:cs="BookAntiqua"/>
        </w:rPr>
        <w:t>II year</w:t>
      </w:r>
      <w:r w:rsidR="00495B2A">
        <w:rPr>
          <w:rFonts w:ascii="Verdana" w:hAnsi="Verdana" w:cs="BookAntiqua"/>
        </w:rPr>
        <w:t xml:space="preserve"> respectively.</w:t>
      </w:r>
    </w:p>
    <w:p w:rsidR="00483760" w:rsidRDefault="00495B2A" w:rsidP="00495B2A">
      <w:pPr>
        <w:autoSpaceDE w:val="0"/>
        <w:autoSpaceDN w:val="0"/>
        <w:adjustRightInd w:val="0"/>
        <w:spacing w:after="0" w:line="240" w:lineRule="auto"/>
        <w:jc w:val="distribute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b) For Improvement of division under part-I the candidates have to appear for</w:t>
      </w:r>
    </w:p>
    <w:p w:rsidR="00495B2A" w:rsidRDefault="00483760" w:rsidP="00483760">
      <w:pPr>
        <w:autoSpaceDE w:val="0"/>
        <w:autoSpaceDN w:val="0"/>
        <w:adjustRightInd w:val="0"/>
        <w:spacing w:after="0" w:line="240" w:lineRule="auto"/>
        <w:jc w:val="distribute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    </w:t>
      </w:r>
      <w:proofErr w:type="gramStart"/>
      <w:r w:rsidR="00495B2A">
        <w:rPr>
          <w:rFonts w:ascii="Verdana" w:hAnsi="Verdana" w:cs="BookAntiqua"/>
        </w:rPr>
        <w:t>both</w:t>
      </w:r>
      <w:proofErr w:type="gramEnd"/>
      <w:r w:rsidR="00495B2A">
        <w:rPr>
          <w:rFonts w:ascii="Verdana" w:hAnsi="Verdana" w:cs="BookAntiqua"/>
        </w:rPr>
        <w:t xml:space="preserve"> English and second language of II year at a time. Improvement in marks </w:t>
      </w:r>
    </w:p>
    <w:p w:rsidR="00483760" w:rsidRDefault="00483760" w:rsidP="00483760">
      <w:pPr>
        <w:autoSpaceDE w:val="0"/>
        <w:autoSpaceDN w:val="0"/>
        <w:adjustRightInd w:val="0"/>
        <w:spacing w:after="0" w:line="240" w:lineRule="auto"/>
        <w:jc w:val="distribute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    </w:t>
      </w:r>
      <w:proofErr w:type="gramStart"/>
      <w:r w:rsidR="00495B2A">
        <w:rPr>
          <w:rFonts w:ascii="Verdana" w:hAnsi="Verdana" w:cs="BookAntiqua"/>
        </w:rPr>
        <w:t>without</w:t>
      </w:r>
      <w:proofErr w:type="gramEnd"/>
      <w:r w:rsidR="00495B2A">
        <w:rPr>
          <w:rFonts w:ascii="Verdana" w:hAnsi="Verdana" w:cs="BookAntiqua"/>
        </w:rPr>
        <w:t xml:space="preserve"> affecting the division will not be taken into account and the marks </w:t>
      </w:r>
      <w:r>
        <w:rPr>
          <w:rFonts w:ascii="Verdana" w:hAnsi="Verdana" w:cs="BookAntiqua"/>
        </w:rPr>
        <w:t xml:space="preserve">   </w:t>
      </w:r>
    </w:p>
    <w:p w:rsidR="00495B2A" w:rsidRDefault="00483760" w:rsidP="004837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    </w:t>
      </w:r>
      <w:proofErr w:type="gramStart"/>
      <w:r w:rsidR="00495B2A">
        <w:rPr>
          <w:rFonts w:ascii="Verdana" w:hAnsi="Verdana" w:cs="BookAntiqua"/>
        </w:rPr>
        <w:t>secured</w:t>
      </w:r>
      <w:proofErr w:type="gramEnd"/>
      <w:r w:rsidR="00495B2A">
        <w:rPr>
          <w:rFonts w:ascii="Verdana" w:hAnsi="Verdana" w:cs="BookAntiqua"/>
        </w:rPr>
        <w:t xml:space="preserve"> earlier only hold good.</w:t>
      </w:r>
    </w:p>
    <w:p w:rsidR="00495B2A" w:rsidRDefault="00495B2A" w:rsidP="00495B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c) For improvement of division under part-II the candidate has to either appear for </w:t>
      </w:r>
    </w:p>
    <w:p w:rsidR="00495B2A" w:rsidRDefault="00483760" w:rsidP="00495B2A">
      <w:pPr>
        <w:autoSpaceDE w:val="0"/>
        <w:autoSpaceDN w:val="0"/>
        <w:adjustRightInd w:val="0"/>
        <w:spacing w:after="0" w:line="240" w:lineRule="auto"/>
        <w:jc w:val="distribute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    </w:t>
      </w:r>
      <w:proofErr w:type="gramStart"/>
      <w:r w:rsidR="00495B2A">
        <w:rPr>
          <w:rFonts w:ascii="Verdana" w:hAnsi="Verdana" w:cs="BookAntiqua"/>
        </w:rPr>
        <w:t>all</w:t>
      </w:r>
      <w:proofErr w:type="gramEnd"/>
      <w:r w:rsidR="00495B2A">
        <w:rPr>
          <w:rFonts w:ascii="Verdana" w:hAnsi="Verdana" w:cs="BookAntiqua"/>
        </w:rPr>
        <w:t xml:space="preserve"> the papers of III year including </w:t>
      </w:r>
      <w:proofErr w:type="spellStart"/>
      <w:r w:rsidR="00495B2A">
        <w:rPr>
          <w:rFonts w:ascii="Verdana" w:hAnsi="Verdana" w:cs="BookAntiqua"/>
        </w:rPr>
        <w:t>Practicals</w:t>
      </w:r>
      <w:proofErr w:type="spellEnd"/>
      <w:r w:rsidR="00495B2A">
        <w:rPr>
          <w:rFonts w:ascii="Verdana" w:hAnsi="Verdana" w:cs="BookAntiqua"/>
        </w:rPr>
        <w:t xml:space="preserve"> or any number of optional papers </w:t>
      </w:r>
    </w:p>
    <w:p w:rsidR="00495B2A" w:rsidRDefault="00483760" w:rsidP="00495B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    </w:t>
      </w:r>
      <w:proofErr w:type="gramStart"/>
      <w:r w:rsidR="00495B2A">
        <w:rPr>
          <w:rFonts w:ascii="Verdana" w:hAnsi="Verdana" w:cs="BookAntiqua"/>
        </w:rPr>
        <w:t>of</w:t>
      </w:r>
      <w:proofErr w:type="gramEnd"/>
      <w:r w:rsidR="00495B2A">
        <w:rPr>
          <w:rFonts w:ascii="Verdana" w:hAnsi="Verdana" w:cs="BookAntiqua"/>
        </w:rPr>
        <w:t xml:space="preserve"> I and II year (who have not availed improvement chances earlier) along with </w:t>
      </w:r>
    </w:p>
    <w:p w:rsidR="00495B2A" w:rsidRDefault="00483760" w:rsidP="00495B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    </w:t>
      </w:r>
      <w:proofErr w:type="gramStart"/>
      <w:r w:rsidR="00495B2A">
        <w:rPr>
          <w:rFonts w:ascii="Verdana" w:hAnsi="Verdana" w:cs="BookAntiqua"/>
        </w:rPr>
        <w:t>all</w:t>
      </w:r>
      <w:proofErr w:type="gramEnd"/>
      <w:r w:rsidR="00495B2A">
        <w:rPr>
          <w:rFonts w:ascii="Verdana" w:hAnsi="Verdana" w:cs="BookAntiqua"/>
        </w:rPr>
        <w:t xml:space="preserve"> III year papers (compulsory) also.</w:t>
      </w:r>
    </w:p>
    <w:p w:rsidR="00495B2A" w:rsidRDefault="00861B27" w:rsidP="00495B2A">
      <w:pPr>
        <w:autoSpaceDE w:val="0"/>
        <w:autoSpaceDN w:val="0"/>
        <w:adjustRightInd w:val="0"/>
        <w:spacing w:after="0" w:line="240" w:lineRule="auto"/>
        <w:jc w:val="distribute"/>
        <w:rPr>
          <w:rFonts w:ascii="Verdana" w:hAnsi="Verdana" w:cs="BookAntiqua"/>
        </w:rPr>
      </w:pPr>
      <w:r>
        <w:rPr>
          <w:rFonts w:ascii="Verdana" w:hAnsi="Verdana" w:cs="BookAntiqua"/>
        </w:rPr>
        <w:t>d)</w:t>
      </w:r>
      <w:r w:rsidR="00483760">
        <w:rPr>
          <w:rFonts w:ascii="Verdana" w:hAnsi="Verdana" w:cs="BookAntiqua"/>
        </w:rPr>
        <w:t xml:space="preserve"> </w:t>
      </w:r>
      <w:r w:rsidR="00495B2A">
        <w:rPr>
          <w:rFonts w:ascii="Verdana" w:hAnsi="Verdana" w:cs="BookAntiqua"/>
        </w:rPr>
        <w:t xml:space="preserve">The candidates are permitted to appear twice for part-I and part-II </w:t>
      </w:r>
    </w:p>
    <w:p w:rsidR="00495B2A" w:rsidRDefault="00483760" w:rsidP="00495B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    </w:t>
      </w:r>
      <w:proofErr w:type="gramStart"/>
      <w:r w:rsidR="00495B2A">
        <w:rPr>
          <w:rFonts w:ascii="Verdana" w:hAnsi="Verdana" w:cs="BookAntiqua"/>
        </w:rPr>
        <w:t>improvements</w:t>
      </w:r>
      <w:proofErr w:type="gramEnd"/>
      <w:r w:rsidR="00495B2A">
        <w:rPr>
          <w:rFonts w:ascii="Verdana" w:hAnsi="Verdana" w:cs="BookAntiqua"/>
        </w:rPr>
        <w:t xml:space="preserve"> during the period of 3 years from the date of completion of their </w:t>
      </w:r>
    </w:p>
    <w:p w:rsidR="00495B2A" w:rsidRPr="00495B2A" w:rsidRDefault="00483760" w:rsidP="00495B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     </w:t>
      </w:r>
      <w:proofErr w:type="gramStart"/>
      <w:r w:rsidR="00495B2A">
        <w:rPr>
          <w:rFonts w:ascii="Verdana" w:hAnsi="Verdana" w:cs="BookAntiqua"/>
        </w:rPr>
        <w:t>degree</w:t>
      </w:r>
      <w:proofErr w:type="gramEnd"/>
      <w:r w:rsidR="00495B2A">
        <w:rPr>
          <w:rFonts w:ascii="Verdana" w:hAnsi="Verdana" w:cs="BookAntiqua"/>
        </w:rPr>
        <w:t>.</w:t>
      </w:r>
    </w:p>
    <w:p w:rsidR="00C2612B" w:rsidRDefault="00495B2A" w:rsidP="0068129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Verdana" w:hAnsi="Verdana" w:cs="BookAntiqua"/>
        </w:rPr>
      </w:pPr>
      <w:proofErr w:type="gramStart"/>
      <w:r>
        <w:rPr>
          <w:rFonts w:ascii="Verdana" w:hAnsi="Verdana" w:cs="BookAntiqua"/>
        </w:rPr>
        <w:t>9</w:t>
      </w:r>
      <w:r w:rsidR="00C2612B">
        <w:rPr>
          <w:rFonts w:ascii="Verdana" w:hAnsi="Verdana" w:cs="BookAntiqua"/>
        </w:rPr>
        <w:t>)</w:t>
      </w:r>
      <w:proofErr w:type="spellStart"/>
      <w:r w:rsidR="00615516">
        <w:rPr>
          <w:rFonts w:ascii="Verdana" w:hAnsi="Verdana" w:cs="BookAntiqua"/>
        </w:rPr>
        <w:t>i</w:t>
      </w:r>
      <w:proofErr w:type="spellEnd"/>
      <w:proofErr w:type="gramEnd"/>
      <w:r w:rsidR="00615516">
        <w:rPr>
          <w:rFonts w:ascii="Verdana" w:hAnsi="Verdana" w:cs="BookAntiqua"/>
        </w:rPr>
        <w:t xml:space="preserve">) </w:t>
      </w:r>
      <w:r w:rsidR="00615516" w:rsidRPr="00615516">
        <w:rPr>
          <w:rFonts w:ascii="Verdana" w:hAnsi="Verdana" w:cs="BookAntiqua"/>
          <w:b/>
        </w:rPr>
        <w:t xml:space="preserve">Nominal Rolls </w:t>
      </w:r>
      <w:r w:rsidR="00C2612B" w:rsidRPr="00615516">
        <w:rPr>
          <w:rFonts w:ascii="Verdana" w:hAnsi="Verdana" w:cs="BookAntiqua"/>
          <w:b/>
        </w:rPr>
        <w:t>(Only one copy)</w:t>
      </w:r>
      <w:r w:rsidR="00615516" w:rsidRPr="00615516">
        <w:rPr>
          <w:rFonts w:ascii="Verdana" w:hAnsi="Verdana" w:cs="BookAntiqua"/>
          <w:b/>
        </w:rPr>
        <w:t>:</w:t>
      </w:r>
      <w:r w:rsidR="00C2612B">
        <w:rPr>
          <w:rFonts w:ascii="Verdana" w:hAnsi="Verdana" w:cs="BookAntiqua"/>
        </w:rPr>
        <w:t xml:space="preserve"> One hard copy of nominal rolls (Consolidated list of candidates) generated using the students </w:t>
      </w:r>
      <w:r w:rsidR="00C2612B" w:rsidRPr="00615516">
        <w:rPr>
          <w:rFonts w:ascii="Verdana" w:hAnsi="Verdana" w:cs="BookAntiqua"/>
          <w:b/>
        </w:rPr>
        <w:t>online information system</w:t>
      </w:r>
      <w:r w:rsidR="00C2612B">
        <w:rPr>
          <w:rFonts w:ascii="Verdana" w:hAnsi="Verdana" w:cs="BookAntiqua"/>
        </w:rPr>
        <w:t xml:space="preserve"> after due verification and </w:t>
      </w:r>
      <w:r w:rsidR="00097866">
        <w:rPr>
          <w:rFonts w:ascii="Verdana" w:hAnsi="Verdana" w:cs="BookAntiqua"/>
        </w:rPr>
        <w:t>signed</w:t>
      </w:r>
      <w:r w:rsidR="00C2612B">
        <w:rPr>
          <w:rFonts w:ascii="Verdana" w:hAnsi="Verdana" w:cs="BookAntiqua"/>
        </w:rPr>
        <w:t xml:space="preserve"> by the principal.</w:t>
      </w:r>
    </w:p>
    <w:p w:rsidR="00F95852" w:rsidRPr="00F95852" w:rsidRDefault="00F95852" w:rsidP="0068129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Verdana" w:hAnsi="Verdana" w:cs="BookAntiqua"/>
          <w:sz w:val="6"/>
        </w:rPr>
      </w:pPr>
    </w:p>
    <w:p w:rsidR="00C2612B" w:rsidRDefault="00C2612B" w:rsidP="00681291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ii) </w:t>
      </w:r>
      <w:r w:rsidRPr="00474B6A">
        <w:rPr>
          <w:rFonts w:ascii="Verdana" w:hAnsi="Verdana" w:cs="BookAntiqua"/>
          <w:b/>
        </w:rPr>
        <w:t>Subject wise data of registered candidates</w:t>
      </w:r>
      <w:r>
        <w:rPr>
          <w:rFonts w:ascii="Verdana" w:hAnsi="Verdana" w:cs="BookAntiqua"/>
        </w:rPr>
        <w:t xml:space="preserve"> in the prescribed </w:t>
      </w:r>
      <w:proofErr w:type="spellStart"/>
      <w:r>
        <w:rPr>
          <w:rFonts w:ascii="Verdana" w:hAnsi="Verdana" w:cs="BookAntiqua"/>
        </w:rPr>
        <w:t>proforma</w:t>
      </w:r>
      <w:proofErr w:type="spellEnd"/>
      <w:r>
        <w:rPr>
          <w:rFonts w:ascii="Verdana" w:hAnsi="Verdana" w:cs="BookAntiqua"/>
        </w:rPr>
        <w:t xml:space="preserve">, which must </w:t>
      </w:r>
      <w:proofErr w:type="spellStart"/>
      <w:r>
        <w:rPr>
          <w:rFonts w:ascii="Verdana" w:hAnsi="Verdana" w:cs="BookAntiqua"/>
        </w:rPr>
        <w:t>matchwith</w:t>
      </w:r>
      <w:proofErr w:type="spellEnd"/>
      <w:r>
        <w:rPr>
          <w:rFonts w:ascii="Verdana" w:hAnsi="Verdana" w:cs="BookAntiqua"/>
        </w:rPr>
        <w:t xml:space="preserve"> that of the application</w:t>
      </w:r>
      <w:r w:rsidR="00097866">
        <w:rPr>
          <w:rFonts w:ascii="Verdana" w:hAnsi="Verdana" w:cs="BookAntiqua"/>
        </w:rPr>
        <w:t>s</w:t>
      </w:r>
      <w:r>
        <w:rPr>
          <w:rFonts w:ascii="Verdana" w:hAnsi="Verdana" w:cs="BookAntiqua"/>
        </w:rPr>
        <w:t xml:space="preserve"> submitted.</w:t>
      </w:r>
    </w:p>
    <w:p w:rsidR="00F95852" w:rsidRPr="00F95852" w:rsidRDefault="00F95852" w:rsidP="00681291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  <w:sz w:val="8"/>
        </w:rPr>
      </w:pPr>
    </w:p>
    <w:p w:rsidR="00C2612B" w:rsidRDefault="00C2612B" w:rsidP="00681291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iii) </w:t>
      </w:r>
      <w:r w:rsidRPr="002C41A3">
        <w:rPr>
          <w:rFonts w:ascii="Verdana" w:hAnsi="Verdana" w:cs="BookAntiqua"/>
          <w:b/>
        </w:rPr>
        <w:t>List of Transferred candidates:</w:t>
      </w:r>
      <w:r>
        <w:rPr>
          <w:rFonts w:ascii="Verdana" w:hAnsi="Verdana" w:cs="BookAntiqua"/>
        </w:rPr>
        <w:t xml:space="preserve"> Transferred from one college to another college of TU, Transferred from other universities.</w:t>
      </w:r>
    </w:p>
    <w:p w:rsidR="00F95852" w:rsidRPr="00F95852" w:rsidRDefault="00F95852" w:rsidP="00681291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  <w:sz w:val="10"/>
        </w:rPr>
      </w:pPr>
    </w:p>
    <w:p w:rsidR="00C2612B" w:rsidRPr="002C41A3" w:rsidRDefault="00C2612B" w:rsidP="00681291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  <w:b/>
        </w:rPr>
      </w:pPr>
      <w:proofErr w:type="gramStart"/>
      <w:r>
        <w:rPr>
          <w:rFonts w:ascii="Verdana" w:hAnsi="Verdana" w:cs="BookAntiqua"/>
        </w:rPr>
        <w:t xml:space="preserve">iv) </w:t>
      </w:r>
      <w:r w:rsidRPr="002C41A3">
        <w:rPr>
          <w:rFonts w:ascii="Verdana" w:hAnsi="Verdana" w:cs="BookAntiqua"/>
          <w:b/>
        </w:rPr>
        <w:t>List</w:t>
      </w:r>
      <w:proofErr w:type="gramEnd"/>
      <w:r w:rsidRPr="002C41A3">
        <w:rPr>
          <w:rFonts w:ascii="Verdana" w:hAnsi="Verdana" w:cs="BookAntiqua"/>
          <w:b/>
        </w:rPr>
        <w:t xml:space="preserve"> of Deaf &amp; Dumb candidates.</w:t>
      </w:r>
    </w:p>
    <w:p w:rsidR="00F95852" w:rsidRPr="002C41A3" w:rsidRDefault="00F95852" w:rsidP="00681291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  <w:b/>
          <w:sz w:val="8"/>
        </w:rPr>
      </w:pPr>
    </w:p>
    <w:p w:rsidR="00C2612B" w:rsidRDefault="00C2612B" w:rsidP="00681291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 xml:space="preserve">v) </w:t>
      </w:r>
      <w:r w:rsidR="009457AB" w:rsidRPr="002C41A3">
        <w:rPr>
          <w:rFonts w:ascii="Verdana" w:hAnsi="Verdana" w:cs="BookAntiqua"/>
          <w:b/>
        </w:rPr>
        <w:t>Fee Abstract</w:t>
      </w:r>
      <w:r w:rsidR="009457AB">
        <w:rPr>
          <w:rFonts w:ascii="Verdana" w:hAnsi="Verdana" w:cs="BookAntiqua"/>
        </w:rPr>
        <w:t xml:space="preserve"> to be submitted to the Examination Branch T.U.</w:t>
      </w:r>
    </w:p>
    <w:p w:rsidR="005A5B6B" w:rsidRPr="005A5B6B" w:rsidRDefault="005A5B6B" w:rsidP="00681291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hAnsi="Verdana" w:cs="BookAntiqua"/>
          <w:sz w:val="12"/>
        </w:rPr>
      </w:pPr>
    </w:p>
    <w:p w:rsidR="00F95852" w:rsidRDefault="00FB7C60" w:rsidP="00FB7C60">
      <w:pPr>
        <w:jc w:val="right"/>
        <w:rPr>
          <w:rFonts w:ascii="Verdana" w:hAnsi="Verdana" w:cs="BookAntiqua"/>
        </w:rPr>
      </w:pPr>
      <w:r>
        <w:rPr>
          <w:rFonts w:ascii="Verdana" w:hAnsi="Verdana" w:cs="BookAntiqua"/>
        </w:rPr>
        <w:t>Continue …….3</w:t>
      </w:r>
    </w:p>
    <w:p w:rsidR="00EC1169" w:rsidRDefault="00EC1169" w:rsidP="009653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Antiqua"/>
          <w:b/>
        </w:rPr>
      </w:pPr>
    </w:p>
    <w:p w:rsidR="00EC1169" w:rsidRDefault="00EC1169" w:rsidP="009653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Antiqua"/>
          <w:b/>
        </w:rPr>
      </w:pPr>
    </w:p>
    <w:p w:rsidR="00EC1169" w:rsidRDefault="00EC1169" w:rsidP="009653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Antiqua"/>
          <w:b/>
        </w:rPr>
      </w:pPr>
    </w:p>
    <w:p w:rsidR="00EC1169" w:rsidRDefault="00EC1169" w:rsidP="009653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Antiqua"/>
          <w:b/>
        </w:rPr>
      </w:pPr>
    </w:p>
    <w:p w:rsidR="009653A2" w:rsidRPr="00235D7F" w:rsidRDefault="009653A2" w:rsidP="009653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Antiqua"/>
          <w:b/>
        </w:rPr>
      </w:pPr>
      <w:r w:rsidRPr="00235D7F">
        <w:rPr>
          <w:rFonts w:ascii="Verdana" w:hAnsi="Verdana" w:cs="BookAntiqua"/>
          <w:b/>
        </w:rPr>
        <w:t xml:space="preserve">-- </w:t>
      </w:r>
      <w:proofErr w:type="gramStart"/>
      <w:r>
        <w:rPr>
          <w:rFonts w:ascii="Verdana" w:hAnsi="Verdana" w:cs="BookAntiqua"/>
          <w:b/>
        </w:rPr>
        <w:t>( 3</w:t>
      </w:r>
      <w:proofErr w:type="gramEnd"/>
      <w:r>
        <w:rPr>
          <w:rFonts w:ascii="Verdana" w:hAnsi="Verdana" w:cs="BookAntiqua"/>
          <w:b/>
        </w:rPr>
        <w:t>) --</w:t>
      </w:r>
    </w:p>
    <w:p w:rsidR="009653A2" w:rsidRDefault="009653A2" w:rsidP="0044227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BookAntiqua"/>
        </w:rPr>
      </w:pPr>
    </w:p>
    <w:p w:rsidR="00E516A2" w:rsidRDefault="00495B2A" w:rsidP="0044227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BookAntiqua"/>
          <w:b/>
        </w:rPr>
      </w:pPr>
      <w:r>
        <w:rPr>
          <w:rFonts w:ascii="Verdana" w:hAnsi="Verdana" w:cs="BookAntiqua"/>
        </w:rPr>
        <w:t>10</w:t>
      </w:r>
      <w:proofErr w:type="gramStart"/>
      <w:r w:rsidR="009457AB">
        <w:rPr>
          <w:rFonts w:ascii="Verdana" w:hAnsi="Verdana" w:cs="BookAntiqua"/>
        </w:rPr>
        <w:t>)</w:t>
      </w:r>
      <w:r w:rsidR="009457AB" w:rsidRPr="00E37187">
        <w:rPr>
          <w:rFonts w:ascii="Verdana" w:hAnsi="Verdana" w:cs="BookAntiqua"/>
          <w:b/>
        </w:rPr>
        <w:t>Application</w:t>
      </w:r>
      <w:proofErr w:type="gramEnd"/>
      <w:r w:rsidR="009457AB" w:rsidRPr="00E37187">
        <w:rPr>
          <w:rFonts w:ascii="Verdana" w:hAnsi="Verdana" w:cs="BookAntiqua"/>
          <w:b/>
        </w:rPr>
        <w:t xml:space="preserve"> forms with all the above requirements should reach the Examination Branch, TU on or before </w:t>
      </w:r>
      <w:r w:rsidR="001A1BBD">
        <w:rPr>
          <w:rFonts w:ascii="Helvetica" w:hAnsi="Helvetica" w:cs="Helvetica"/>
          <w:b/>
          <w:u w:val="single"/>
        </w:rPr>
        <w:t>12</w:t>
      </w:r>
      <w:r w:rsidR="001A1BBD" w:rsidRPr="001A1BBD">
        <w:rPr>
          <w:rFonts w:ascii="Helvetica" w:hAnsi="Helvetica" w:cs="Helvetica"/>
          <w:b/>
          <w:u w:val="single"/>
          <w:vertAlign w:val="superscript"/>
        </w:rPr>
        <w:t>th</w:t>
      </w:r>
      <w:r w:rsidR="001A1BBD">
        <w:rPr>
          <w:rFonts w:ascii="Helvetica" w:hAnsi="Helvetica" w:cs="Helvetica"/>
          <w:b/>
          <w:u w:val="single"/>
        </w:rPr>
        <w:t xml:space="preserve"> January</w:t>
      </w:r>
      <w:r w:rsidR="00FD5B46" w:rsidRPr="00FD5B46">
        <w:rPr>
          <w:rFonts w:ascii="Helvetica" w:hAnsi="Helvetica" w:cs="Helvetica"/>
          <w:b/>
          <w:u w:val="single"/>
        </w:rPr>
        <w:t xml:space="preserve"> 201</w:t>
      </w:r>
      <w:r w:rsidR="001A1BBD">
        <w:rPr>
          <w:rFonts w:ascii="Helvetica" w:hAnsi="Helvetica" w:cs="Helvetica"/>
          <w:b/>
          <w:u w:val="single"/>
        </w:rPr>
        <w:t>7</w:t>
      </w:r>
      <w:r w:rsidR="009457AB" w:rsidRPr="00642C73">
        <w:rPr>
          <w:rFonts w:ascii="Verdana" w:hAnsi="Verdana" w:cs="BookAntiqua"/>
          <w:b/>
        </w:rPr>
        <w:t>.</w:t>
      </w:r>
      <w:r w:rsidR="009457AB" w:rsidRPr="00E37187">
        <w:rPr>
          <w:rFonts w:ascii="Verdana" w:hAnsi="Verdana" w:cs="BookAntiqua"/>
          <w:b/>
        </w:rPr>
        <w:t xml:space="preserve"> A penal fee @Rs.500/- per Faculty</w:t>
      </w:r>
      <w:r w:rsidR="00552710">
        <w:rPr>
          <w:rFonts w:ascii="Verdana" w:hAnsi="Verdana" w:cs="BookAntiqua"/>
          <w:b/>
        </w:rPr>
        <w:t xml:space="preserve"> </w:t>
      </w:r>
      <w:r w:rsidR="001C20D0" w:rsidRPr="00E37187">
        <w:rPr>
          <w:rFonts w:ascii="Verdana" w:hAnsi="Verdana" w:cs="BookAntiqua"/>
          <w:b/>
        </w:rPr>
        <w:t xml:space="preserve">will be collected per day from the college on applications received after </w:t>
      </w:r>
      <w:r w:rsidR="001A1BBD">
        <w:rPr>
          <w:rFonts w:ascii="Helvetica" w:hAnsi="Helvetica" w:cs="Helvetica"/>
          <w:b/>
          <w:u w:val="single"/>
        </w:rPr>
        <w:t>12</w:t>
      </w:r>
      <w:r w:rsidR="001A1BBD" w:rsidRPr="001A1BBD">
        <w:rPr>
          <w:rFonts w:ascii="Helvetica" w:hAnsi="Helvetica" w:cs="Helvetica"/>
          <w:b/>
          <w:u w:val="single"/>
          <w:vertAlign w:val="superscript"/>
        </w:rPr>
        <w:t>th</w:t>
      </w:r>
      <w:r w:rsidR="001A1BBD">
        <w:rPr>
          <w:rFonts w:ascii="Helvetica" w:hAnsi="Helvetica" w:cs="Helvetica"/>
          <w:b/>
          <w:u w:val="single"/>
        </w:rPr>
        <w:t xml:space="preserve"> January</w:t>
      </w:r>
      <w:r w:rsidR="001A1BBD" w:rsidRPr="00FD5B46">
        <w:rPr>
          <w:rFonts w:ascii="Helvetica" w:hAnsi="Helvetica" w:cs="Helvetica"/>
          <w:b/>
          <w:u w:val="single"/>
        </w:rPr>
        <w:t xml:space="preserve"> 201</w:t>
      </w:r>
      <w:r w:rsidR="001A1BBD">
        <w:rPr>
          <w:rFonts w:ascii="Helvetica" w:hAnsi="Helvetica" w:cs="Helvetica"/>
          <w:b/>
          <w:u w:val="single"/>
        </w:rPr>
        <w:t>7</w:t>
      </w:r>
      <w:r w:rsidR="001C20D0" w:rsidRPr="00642C73">
        <w:rPr>
          <w:rFonts w:ascii="Verdana" w:hAnsi="Verdana" w:cs="BookAntiqua"/>
          <w:b/>
        </w:rPr>
        <w:t>.</w:t>
      </w:r>
    </w:p>
    <w:p w:rsidR="0027561F" w:rsidRPr="0027561F" w:rsidRDefault="0027561F" w:rsidP="0044227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BookAntiqua"/>
          <w:sz w:val="12"/>
        </w:rPr>
      </w:pPr>
    </w:p>
    <w:p w:rsidR="009457AB" w:rsidRDefault="00495B2A" w:rsidP="006625F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BookAntiqua"/>
        </w:rPr>
      </w:pPr>
      <w:r>
        <w:rPr>
          <w:rFonts w:ascii="Verdana" w:hAnsi="Verdana" w:cs="BookAntiqua"/>
        </w:rPr>
        <w:t>11</w:t>
      </w:r>
      <w:r w:rsidR="00026B5F">
        <w:rPr>
          <w:rFonts w:ascii="Verdana" w:hAnsi="Verdana" w:cs="BookAntiqua"/>
        </w:rPr>
        <w:t>)</w:t>
      </w:r>
      <w:r w:rsidR="00E516A2">
        <w:rPr>
          <w:rFonts w:ascii="Verdana" w:hAnsi="Verdana" w:cs="BookAntiqua"/>
        </w:rPr>
        <w:t xml:space="preserve">Principals of the under graduate colleges are requested to submit the application forms at the earliest possible without waiting for the </w:t>
      </w:r>
      <w:r w:rsidR="008A7D79">
        <w:rPr>
          <w:rFonts w:ascii="Verdana" w:hAnsi="Verdana" w:cs="BookAntiqua"/>
        </w:rPr>
        <w:t>cutoff</w:t>
      </w:r>
      <w:r w:rsidR="00E516A2">
        <w:rPr>
          <w:rFonts w:ascii="Verdana" w:hAnsi="Verdana" w:cs="BookAntiqua"/>
        </w:rPr>
        <w:t xml:space="preserve"> date and furnish the details in the given </w:t>
      </w:r>
      <w:proofErr w:type="spellStart"/>
      <w:r w:rsidR="00E516A2">
        <w:rPr>
          <w:rFonts w:ascii="Verdana" w:hAnsi="Verdana" w:cs="BookAntiqua"/>
        </w:rPr>
        <w:t>proforma</w:t>
      </w:r>
      <w:proofErr w:type="spellEnd"/>
      <w:r w:rsidR="00E516A2">
        <w:rPr>
          <w:rFonts w:ascii="Verdana" w:hAnsi="Verdana" w:cs="BookAntiqua"/>
        </w:rPr>
        <w:t>.</w:t>
      </w:r>
    </w:p>
    <w:p w:rsidR="000937BA" w:rsidRDefault="000937BA" w:rsidP="000937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-Bold"/>
          <w:b/>
          <w:bCs/>
        </w:rPr>
      </w:pPr>
    </w:p>
    <w:p w:rsidR="00977BD0" w:rsidRDefault="00977BD0" w:rsidP="000937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-Bold"/>
          <w:b/>
          <w:bCs/>
        </w:rPr>
      </w:pPr>
    </w:p>
    <w:p w:rsidR="00977BD0" w:rsidRDefault="00977BD0" w:rsidP="000937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-Bold"/>
          <w:b/>
          <w:bCs/>
        </w:rPr>
      </w:pPr>
    </w:p>
    <w:p w:rsidR="00760D69" w:rsidRDefault="00FD0003" w:rsidP="000937B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-Bold"/>
          <w:b/>
          <w:bCs/>
        </w:rPr>
      </w:pPr>
      <w:r>
        <w:rPr>
          <w:rFonts w:ascii="Verdana" w:hAnsi="Verdana" w:cs="BookAntiqua-Bold"/>
          <w:b/>
          <w:bCs/>
        </w:rPr>
        <w:t>Controller of Examinations</w:t>
      </w:r>
    </w:p>
    <w:p w:rsidR="00760D69" w:rsidRPr="006D0ECD" w:rsidRDefault="00760D69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-Bold"/>
          <w:b/>
          <w:bCs/>
          <w:sz w:val="20"/>
        </w:rPr>
      </w:pPr>
      <w:r w:rsidRPr="006D0ECD">
        <w:rPr>
          <w:rFonts w:ascii="Verdana" w:hAnsi="Verdana" w:cs="BookAntiqua-Bold"/>
          <w:b/>
          <w:bCs/>
          <w:sz w:val="20"/>
        </w:rPr>
        <w:t xml:space="preserve">Copy </w:t>
      </w:r>
      <w:proofErr w:type="gramStart"/>
      <w:r w:rsidRPr="006D0ECD">
        <w:rPr>
          <w:rFonts w:ascii="Verdana" w:hAnsi="Verdana" w:cs="BookAntiqua-Bold"/>
          <w:b/>
          <w:bCs/>
          <w:sz w:val="20"/>
        </w:rPr>
        <w:t>to :</w:t>
      </w:r>
      <w:proofErr w:type="gramEnd"/>
    </w:p>
    <w:p w:rsidR="00013B3C" w:rsidRPr="009C585C" w:rsidRDefault="00013B3C" w:rsidP="00013B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</w:rPr>
      </w:pPr>
      <w:r w:rsidRPr="009C585C">
        <w:rPr>
          <w:rFonts w:ascii="Helvetica" w:hAnsi="Helvetica" w:cs="Helvetica"/>
        </w:rPr>
        <w:t>The Principal of Concerned Colleges, TU</w:t>
      </w:r>
    </w:p>
    <w:p w:rsidR="00013B3C" w:rsidRPr="002E518D" w:rsidRDefault="00013B3C" w:rsidP="00013B3C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sz w:val="28"/>
        </w:rPr>
      </w:pPr>
      <w:r w:rsidRPr="002E518D">
        <w:rPr>
          <w:rFonts w:ascii="Verdana" w:hAnsi="Verdana"/>
        </w:rPr>
        <w:t xml:space="preserve">The Dean, Faculty of Arts / Social Sciences/ Commerce&amp; </w:t>
      </w:r>
      <w:proofErr w:type="spellStart"/>
      <w:r w:rsidRPr="002E518D">
        <w:rPr>
          <w:rFonts w:ascii="Verdana" w:hAnsi="Verdana"/>
        </w:rPr>
        <w:t>Bus.Mgt</w:t>
      </w:r>
      <w:proofErr w:type="spellEnd"/>
      <w:r w:rsidRPr="002E518D">
        <w:rPr>
          <w:rFonts w:ascii="Verdana" w:hAnsi="Verdana"/>
        </w:rPr>
        <w:t>./ Science, TU</w:t>
      </w:r>
    </w:p>
    <w:p w:rsidR="00013B3C" w:rsidRDefault="00013B3C" w:rsidP="00013B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</w:rPr>
      </w:pPr>
      <w:r w:rsidRPr="009C585C">
        <w:rPr>
          <w:rFonts w:ascii="Helvetica" w:hAnsi="Helvetica" w:cs="Helvetica"/>
        </w:rPr>
        <w:t>The Director, Directorate of Academic Audit, TU</w:t>
      </w:r>
    </w:p>
    <w:p w:rsidR="00013B3C" w:rsidRPr="009C585C" w:rsidRDefault="00013B3C" w:rsidP="00013B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 Additional Controller of Examinations, TU</w:t>
      </w:r>
    </w:p>
    <w:p w:rsidR="00013B3C" w:rsidRPr="009C585C" w:rsidRDefault="00013B3C" w:rsidP="00013B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</w:rPr>
      </w:pPr>
      <w:r w:rsidRPr="009C585C">
        <w:rPr>
          <w:rFonts w:ascii="Helvetica" w:hAnsi="Helvetica" w:cs="Helvetica"/>
        </w:rPr>
        <w:t>The Asst.</w:t>
      </w:r>
      <w:r>
        <w:rPr>
          <w:rFonts w:ascii="Helvetica" w:hAnsi="Helvetica" w:cs="Helvetica"/>
        </w:rPr>
        <w:t xml:space="preserve"> </w:t>
      </w:r>
      <w:r w:rsidRPr="009C585C">
        <w:rPr>
          <w:rFonts w:ascii="Helvetica" w:hAnsi="Helvetica" w:cs="Helvetica"/>
        </w:rPr>
        <w:t>Controller of Examinations (</w:t>
      </w:r>
      <w:r>
        <w:rPr>
          <w:rFonts w:ascii="Helvetica" w:hAnsi="Helvetica" w:cs="Helvetica"/>
        </w:rPr>
        <w:t xml:space="preserve">UG  &amp; PG </w:t>
      </w:r>
      <w:r w:rsidRPr="009C585C">
        <w:rPr>
          <w:rFonts w:ascii="Helvetica" w:hAnsi="Helvetica" w:cs="Helvetica"/>
        </w:rPr>
        <w:t>Confidential), TU</w:t>
      </w:r>
    </w:p>
    <w:p w:rsidR="00013B3C" w:rsidRPr="009C585C" w:rsidRDefault="00013B3C" w:rsidP="00013B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</w:rPr>
      </w:pPr>
      <w:r w:rsidRPr="009C585C">
        <w:rPr>
          <w:rFonts w:ascii="Helvetica" w:hAnsi="Helvetica" w:cs="Helvetica"/>
        </w:rPr>
        <w:t>The Public Relations Officer, TU</w:t>
      </w:r>
    </w:p>
    <w:p w:rsidR="00013B3C" w:rsidRPr="009C585C" w:rsidRDefault="00013B3C" w:rsidP="00013B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</w:rPr>
      </w:pPr>
      <w:r w:rsidRPr="009C585C">
        <w:rPr>
          <w:rFonts w:ascii="Helvetica" w:hAnsi="Helvetica" w:cs="Helvetica"/>
        </w:rPr>
        <w:t>The PS to Vice-Chancellor, TU</w:t>
      </w:r>
    </w:p>
    <w:p w:rsidR="00013B3C" w:rsidRPr="009C585C" w:rsidRDefault="00013B3C" w:rsidP="00013B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</w:rPr>
      </w:pPr>
      <w:r w:rsidRPr="009C585C">
        <w:rPr>
          <w:rFonts w:ascii="Helvetica" w:hAnsi="Helvetica" w:cs="Helvetica"/>
        </w:rPr>
        <w:t>The PA to Registrar, TU</w:t>
      </w:r>
    </w:p>
    <w:p w:rsidR="00013B3C" w:rsidRDefault="00013B3C" w:rsidP="00013B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</w:rPr>
      </w:pPr>
      <w:r w:rsidRPr="009C585C">
        <w:rPr>
          <w:rFonts w:ascii="Helvetica" w:hAnsi="Helvetica" w:cs="Helvetica"/>
        </w:rPr>
        <w:t>The Asst.</w:t>
      </w:r>
      <w:r>
        <w:rPr>
          <w:rFonts w:ascii="Helvetica" w:hAnsi="Helvetica" w:cs="Helvetica"/>
        </w:rPr>
        <w:t xml:space="preserve"> </w:t>
      </w:r>
      <w:r w:rsidRPr="009C585C">
        <w:rPr>
          <w:rFonts w:ascii="Helvetica" w:hAnsi="Helvetica" w:cs="Helvetica"/>
        </w:rPr>
        <w:t>COEs, TU.</w:t>
      </w:r>
    </w:p>
    <w:p w:rsidR="00013B3C" w:rsidRDefault="00013B3C" w:rsidP="00013B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 Website Section, TU</w:t>
      </w:r>
    </w:p>
    <w:p w:rsidR="00455540" w:rsidRPr="00013B3C" w:rsidRDefault="00013B3C" w:rsidP="00013B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</w:rPr>
      </w:pPr>
      <w:r w:rsidRPr="00013B3C">
        <w:rPr>
          <w:rFonts w:ascii="Helvetica" w:hAnsi="Helvetica" w:cs="Helvetica"/>
        </w:rPr>
        <w:t>UG Section, TU</w:t>
      </w:r>
      <w:r w:rsidR="00455540" w:rsidRPr="00013B3C">
        <w:rPr>
          <w:rFonts w:ascii="Verdana" w:hAnsi="Verdana" w:cs="BookAntiqua"/>
        </w:rPr>
        <w:br w:type="page"/>
      </w:r>
    </w:p>
    <w:p w:rsidR="008D7C63" w:rsidRDefault="008D7C63" w:rsidP="008D7C63">
      <w:pPr>
        <w:ind w:left="2160" w:firstLine="720"/>
        <w:contextualSpacing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-483235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4" name="Picture 2" descr="telangan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angana universi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3A73">
        <w:rPr>
          <w:noProof/>
        </w:rPr>
        <w:pict>
          <v:shape id="Text Box 2" o:spid="_x0000_s1027" type="#_x0000_t202" style="position:absolute;left:0;text-align:left;margin-left:-9pt;margin-top:-30.9pt;width:5in;height:60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" stroked="f">
            <v:textbox>
              <w:txbxContent>
                <w:p w:rsidR="008D7C63" w:rsidRDefault="008D7C63" w:rsidP="00407D36">
                  <w:pPr>
                    <w:spacing w:line="240" w:lineRule="auto"/>
                    <w:jc w:val="center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sz w:val="36"/>
                      <w:szCs w:val="36"/>
                    </w:rPr>
                    <w:t>TELANGANA UNIVERSITY</w:t>
                  </w:r>
                </w:p>
                <w:p w:rsidR="008D7C63" w:rsidRDefault="008D7C63" w:rsidP="008D7C63">
                  <w:pPr>
                    <w:jc w:val="center"/>
                    <w:rPr>
                      <w:rFonts w:ascii="Verdana" w:hAnsi="Verdana"/>
                      <w:b/>
                      <w:u w:val="single"/>
                    </w:rPr>
                  </w:pPr>
                  <w:r>
                    <w:rPr>
                      <w:rFonts w:ascii="Verdana" w:hAnsi="Verdana"/>
                      <w:b/>
                      <w:u w:val="single"/>
                    </w:rPr>
                    <w:t>NIZAMABAD – 503 322</w:t>
                  </w:r>
                </w:p>
              </w:txbxContent>
            </v:textbox>
          </v:shape>
        </w:pict>
      </w:r>
    </w:p>
    <w:p w:rsidR="008D7C63" w:rsidRDefault="008D7C63" w:rsidP="008D7C63">
      <w:pPr>
        <w:contextualSpacing/>
        <w:jc w:val="both"/>
        <w:rPr>
          <w:rFonts w:ascii="Verdana" w:hAnsi="Verdana"/>
          <w:b/>
          <w:sz w:val="36"/>
        </w:rPr>
      </w:pPr>
    </w:p>
    <w:p w:rsidR="008D7C63" w:rsidRPr="00553871" w:rsidRDefault="008D7C63" w:rsidP="008D7C63">
      <w:pPr>
        <w:contextualSpacing/>
        <w:jc w:val="both"/>
        <w:rPr>
          <w:rFonts w:ascii="Verdana" w:hAnsi="Verdana"/>
          <w:b/>
          <w:sz w:val="20"/>
        </w:rPr>
      </w:pPr>
      <w:proofErr w:type="spellStart"/>
      <w:proofErr w:type="gramStart"/>
      <w:r w:rsidRPr="00553871">
        <w:rPr>
          <w:rFonts w:ascii="Verdana" w:hAnsi="Verdana"/>
          <w:b/>
          <w:sz w:val="20"/>
        </w:rPr>
        <w:t>Lr</w:t>
      </w:r>
      <w:proofErr w:type="spellEnd"/>
      <w:r w:rsidRPr="00553871">
        <w:rPr>
          <w:rFonts w:ascii="Verdana" w:hAnsi="Verdana"/>
          <w:b/>
          <w:sz w:val="20"/>
        </w:rPr>
        <w:t>.</w:t>
      </w:r>
      <w:proofErr w:type="gramEnd"/>
      <w:r w:rsidRPr="00553871">
        <w:rPr>
          <w:rFonts w:ascii="Verdana" w:hAnsi="Verdana"/>
          <w:b/>
          <w:sz w:val="20"/>
        </w:rPr>
        <w:t xml:space="preserve"> No: TU/EB/UG-</w:t>
      </w:r>
      <w:r w:rsidR="00284A95" w:rsidRPr="00553871">
        <w:rPr>
          <w:rFonts w:ascii="Verdana" w:hAnsi="Verdana"/>
          <w:b/>
          <w:sz w:val="20"/>
        </w:rPr>
        <w:t>BL</w:t>
      </w:r>
      <w:r w:rsidRPr="00553871">
        <w:rPr>
          <w:rFonts w:ascii="Verdana" w:hAnsi="Verdana"/>
          <w:b/>
          <w:sz w:val="20"/>
        </w:rPr>
        <w:t>./201</w:t>
      </w:r>
      <w:r w:rsidR="0002691A">
        <w:rPr>
          <w:rFonts w:ascii="Verdana" w:hAnsi="Verdana"/>
          <w:b/>
          <w:sz w:val="20"/>
        </w:rPr>
        <w:t>6</w:t>
      </w:r>
      <w:r w:rsidRPr="00553871">
        <w:rPr>
          <w:rFonts w:ascii="Verdana" w:hAnsi="Verdana"/>
          <w:b/>
          <w:sz w:val="20"/>
        </w:rPr>
        <w:t>/</w:t>
      </w:r>
      <w:r w:rsidR="00E53984">
        <w:rPr>
          <w:rFonts w:ascii="Verdana" w:hAnsi="Verdana"/>
          <w:b/>
          <w:sz w:val="20"/>
        </w:rPr>
        <w:t>800</w:t>
      </w:r>
      <w:r w:rsidR="00B83886">
        <w:rPr>
          <w:rFonts w:ascii="Verdana" w:hAnsi="Verdana"/>
          <w:b/>
          <w:sz w:val="20"/>
        </w:rPr>
        <w:tab/>
      </w:r>
      <w:r w:rsidR="00483760" w:rsidRPr="00553871">
        <w:rPr>
          <w:rFonts w:ascii="Verdana" w:hAnsi="Verdana"/>
          <w:b/>
          <w:sz w:val="20"/>
        </w:rPr>
        <w:tab/>
      </w:r>
      <w:r w:rsidR="00483760" w:rsidRPr="00553871">
        <w:rPr>
          <w:rFonts w:ascii="Verdana" w:hAnsi="Verdana"/>
          <w:b/>
          <w:sz w:val="20"/>
        </w:rPr>
        <w:tab/>
      </w:r>
      <w:r w:rsidR="00483760" w:rsidRPr="00553871">
        <w:rPr>
          <w:rFonts w:ascii="Verdana" w:hAnsi="Verdana"/>
          <w:b/>
          <w:sz w:val="20"/>
        </w:rPr>
        <w:tab/>
        <w:t xml:space="preserve">       </w:t>
      </w:r>
      <w:proofErr w:type="gramStart"/>
      <w:r w:rsidRPr="00251E8A">
        <w:rPr>
          <w:rFonts w:ascii="Verdana" w:hAnsi="Verdana"/>
          <w:b/>
          <w:sz w:val="20"/>
        </w:rPr>
        <w:t>Date :</w:t>
      </w:r>
      <w:proofErr w:type="gramEnd"/>
      <w:r w:rsidRPr="00251E8A">
        <w:rPr>
          <w:rFonts w:ascii="Verdana" w:hAnsi="Verdana"/>
          <w:b/>
          <w:sz w:val="20"/>
        </w:rPr>
        <w:t xml:space="preserve">  </w:t>
      </w:r>
      <w:r w:rsidR="00E53984">
        <w:rPr>
          <w:rFonts w:ascii="Verdana" w:hAnsi="Verdana"/>
          <w:b/>
          <w:sz w:val="20"/>
        </w:rPr>
        <w:t>14</w:t>
      </w:r>
      <w:r w:rsidRPr="00251E8A">
        <w:rPr>
          <w:rFonts w:ascii="Verdana" w:hAnsi="Verdana"/>
          <w:b/>
          <w:sz w:val="20"/>
        </w:rPr>
        <w:t>-</w:t>
      </w:r>
      <w:r w:rsidR="007E0B0A" w:rsidRPr="00251E8A">
        <w:rPr>
          <w:rFonts w:ascii="Verdana" w:hAnsi="Verdana"/>
          <w:b/>
          <w:sz w:val="20"/>
        </w:rPr>
        <w:t>1</w:t>
      </w:r>
      <w:r w:rsidR="00C44EFB">
        <w:rPr>
          <w:rFonts w:ascii="Verdana" w:hAnsi="Verdana"/>
          <w:b/>
          <w:sz w:val="20"/>
        </w:rPr>
        <w:t>2</w:t>
      </w:r>
      <w:r w:rsidRPr="00251E8A">
        <w:rPr>
          <w:rFonts w:ascii="Verdana" w:hAnsi="Verdana"/>
          <w:b/>
          <w:sz w:val="20"/>
        </w:rPr>
        <w:t>-201</w:t>
      </w:r>
      <w:r w:rsidR="0002691A" w:rsidRPr="00251E8A">
        <w:rPr>
          <w:rFonts w:ascii="Verdana" w:hAnsi="Verdana"/>
          <w:b/>
          <w:sz w:val="20"/>
        </w:rPr>
        <w:t>6</w:t>
      </w:r>
    </w:p>
    <w:p w:rsidR="002B57D5" w:rsidRPr="00553871" w:rsidRDefault="002B57D5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  <w:sz w:val="20"/>
        </w:rPr>
      </w:pPr>
    </w:p>
    <w:p w:rsidR="00760D69" w:rsidRPr="00553871" w:rsidRDefault="00760D69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>To</w:t>
      </w:r>
    </w:p>
    <w:p w:rsidR="00760D69" w:rsidRPr="00553871" w:rsidRDefault="00760D69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>The Principal</w:t>
      </w:r>
    </w:p>
    <w:p w:rsidR="00760D69" w:rsidRPr="00553871" w:rsidRDefault="00760D69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>________________________</w:t>
      </w:r>
    </w:p>
    <w:p w:rsidR="00760D69" w:rsidRPr="00553871" w:rsidRDefault="00760D69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>________________________</w:t>
      </w:r>
    </w:p>
    <w:p w:rsidR="001A10EA" w:rsidRPr="00553871" w:rsidRDefault="008D7C63" w:rsidP="001A10EA">
      <w:pPr>
        <w:autoSpaceDE w:val="0"/>
        <w:autoSpaceDN w:val="0"/>
        <w:adjustRightInd w:val="0"/>
        <w:spacing w:after="0" w:line="240" w:lineRule="auto"/>
        <w:ind w:firstLine="720"/>
        <w:jc w:val="distribute"/>
        <w:rPr>
          <w:rFonts w:ascii="Verdana" w:hAnsi="Verdana" w:cs="BookAntiqua-Bold"/>
          <w:bCs/>
          <w:sz w:val="20"/>
        </w:rPr>
      </w:pPr>
      <w:r w:rsidRPr="00553871">
        <w:rPr>
          <w:rFonts w:ascii="Verdana" w:hAnsi="Verdana" w:cs="BookAntiqua-Bold"/>
          <w:bCs/>
          <w:sz w:val="20"/>
        </w:rPr>
        <w:t>Sub:</w:t>
      </w:r>
      <w:r w:rsidR="002454E7" w:rsidRPr="00553871">
        <w:rPr>
          <w:rFonts w:ascii="Verdana" w:hAnsi="Verdana" w:cs="BookAntiqua-Bold"/>
          <w:bCs/>
          <w:sz w:val="20"/>
        </w:rPr>
        <w:t>-</w:t>
      </w:r>
      <w:r w:rsidR="00C54855" w:rsidRPr="00553871">
        <w:rPr>
          <w:rFonts w:ascii="Verdana" w:hAnsi="Verdana" w:cs="BookAntiqua-Bold"/>
          <w:bCs/>
          <w:sz w:val="20"/>
        </w:rPr>
        <w:t>T.U. Exam Branch – 201</w:t>
      </w:r>
      <w:r w:rsidR="0002691A">
        <w:rPr>
          <w:rFonts w:ascii="Verdana" w:hAnsi="Verdana" w:cs="BookAntiqua-Bold"/>
          <w:bCs/>
          <w:sz w:val="20"/>
        </w:rPr>
        <w:t>6</w:t>
      </w:r>
      <w:r w:rsidR="00C54855" w:rsidRPr="00553871">
        <w:rPr>
          <w:rFonts w:ascii="Verdana" w:hAnsi="Verdana" w:cs="BookAntiqua-Bold"/>
          <w:bCs/>
          <w:sz w:val="20"/>
        </w:rPr>
        <w:t xml:space="preserve"> - </w:t>
      </w:r>
      <w:r w:rsidR="007E0B0A" w:rsidRPr="00553871">
        <w:rPr>
          <w:rFonts w:ascii="Verdana" w:hAnsi="Verdana" w:cs="BookAntiqua-Bold"/>
          <w:bCs/>
          <w:sz w:val="20"/>
        </w:rPr>
        <w:t>B.A./B.Com./B.Sc/B</w:t>
      </w:r>
      <w:r w:rsidR="00E023F8">
        <w:rPr>
          <w:rFonts w:ascii="Verdana" w:hAnsi="Verdana" w:cs="BookAntiqua-Bold"/>
          <w:bCs/>
          <w:sz w:val="20"/>
        </w:rPr>
        <w:t>SW</w:t>
      </w:r>
      <w:r w:rsidR="00B83886">
        <w:rPr>
          <w:rFonts w:ascii="Verdana" w:hAnsi="Verdana" w:cs="BookAntiqua-Bold"/>
          <w:bCs/>
          <w:sz w:val="20"/>
        </w:rPr>
        <w:t>/BBA</w:t>
      </w:r>
      <w:r w:rsidR="00760D69" w:rsidRPr="00553871">
        <w:rPr>
          <w:rFonts w:ascii="Verdana" w:hAnsi="Verdana" w:cs="BookAntiqua-Bold"/>
          <w:bCs/>
          <w:sz w:val="20"/>
        </w:rPr>
        <w:t xml:space="preserve"> </w:t>
      </w:r>
      <w:r w:rsidR="001A10EA" w:rsidRPr="00553871">
        <w:rPr>
          <w:rFonts w:ascii="Verdana" w:hAnsi="Verdana" w:cs="BookAntiqua-Bold"/>
          <w:bCs/>
          <w:sz w:val="20"/>
        </w:rPr>
        <w:t>Annual</w:t>
      </w:r>
      <w:r w:rsidR="00760D69" w:rsidRPr="00553871">
        <w:rPr>
          <w:rFonts w:ascii="Verdana" w:hAnsi="Verdana" w:cs="BookAntiqua-Bold"/>
          <w:bCs/>
          <w:sz w:val="20"/>
        </w:rPr>
        <w:t xml:space="preserve"> </w:t>
      </w:r>
    </w:p>
    <w:p w:rsidR="001A10EA" w:rsidRPr="00553871" w:rsidRDefault="001A10EA" w:rsidP="001A10EA">
      <w:pPr>
        <w:autoSpaceDE w:val="0"/>
        <w:autoSpaceDN w:val="0"/>
        <w:adjustRightInd w:val="0"/>
        <w:spacing w:after="0" w:line="240" w:lineRule="auto"/>
        <w:jc w:val="distribute"/>
        <w:rPr>
          <w:rFonts w:ascii="Verdana" w:hAnsi="Verdana" w:cs="BookAntiqua-Bold"/>
          <w:b/>
          <w:bCs/>
          <w:sz w:val="20"/>
        </w:rPr>
      </w:pPr>
      <w:r w:rsidRPr="00553871">
        <w:rPr>
          <w:rFonts w:ascii="Verdana" w:hAnsi="Verdana" w:cs="BookAntiqua-Bold"/>
          <w:bCs/>
          <w:sz w:val="20"/>
        </w:rPr>
        <w:t xml:space="preserve">            </w:t>
      </w:r>
      <w:r w:rsidR="00C54855" w:rsidRPr="00553871">
        <w:rPr>
          <w:rFonts w:ascii="Verdana" w:hAnsi="Verdana" w:cs="BookAntiqua-Bold"/>
          <w:bCs/>
          <w:sz w:val="20"/>
        </w:rPr>
        <w:tab/>
      </w:r>
      <w:r w:rsidR="00760D69" w:rsidRPr="00553871">
        <w:rPr>
          <w:rFonts w:ascii="Verdana" w:hAnsi="Verdana" w:cs="BookAntiqua-Bold"/>
          <w:bCs/>
          <w:sz w:val="20"/>
        </w:rPr>
        <w:t>Examinations – 201</w:t>
      </w:r>
      <w:r w:rsidR="0002691A">
        <w:rPr>
          <w:rFonts w:ascii="Verdana" w:hAnsi="Verdana" w:cs="BookAntiqua-Bold"/>
          <w:bCs/>
          <w:sz w:val="20"/>
        </w:rPr>
        <w:t>7</w:t>
      </w:r>
      <w:r w:rsidR="00760D69" w:rsidRPr="00553871">
        <w:rPr>
          <w:rFonts w:ascii="Verdana" w:hAnsi="Verdana" w:cs="BookAntiqua-Bold"/>
          <w:bCs/>
          <w:sz w:val="20"/>
        </w:rPr>
        <w:t>-Examination</w:t>
      </w:r>
      <w:r w:rsidR="006119FC" w:rsidRPr="00553871">
        <w:rPr>
          <w:rFonts w:ascii="Verdana" w:hAnsi="Verdana" w:cs="BookAntiqua-Bold"/>
          <w:bCs/>
          <w:sz w:val="20"/>
        </w:rPr>
        <w:t xml:space="preserve"> </w:t>
      </w:r>
      <w:r w:rsidR="00760D69" w:rsidRPr="00553871">
        <w:rPr>
          <w:rFonts w:ascii="Verdana" w:hAnsi="Verdana" w:cs="BookAntiqua-Bold"/>
          <w:bCs/>
          <w:sz w:val="20"/>
        </w:rPr>
        <w:t>Fee Schedule</w:t>
      </w:r>
      <w:r w:rsidRPr="00553871">
        <w:rPr>
          <w:rFonts w:ascii="Verdana" w:hAnsi="Verdana" w:cs="BookAntiqua-Bold"/>
          <w:bCs/>
          <w:sz w:val="20"/>
        </w:rPr>
        <w:t xml:space="preserve"> for </w:t>
      </w:r>
      <w:r w:rsidRPr="00553871">
        <w:rPr>
          <w:rFonts w:ascii="Verdana" w:hAnsi="Verdana" w:cs="BookAntiqua-Bold"/>
          <w:b/>
          <w:bCs/>
          <w:sz w:val="20"/>
        </w:rPr>
        <w:t xml:space="preserve">Backlog                   </w:t>
      </w:r>
    </w:p>
    <w:p w:rsidR="00760D69" w:rsidRPr="00553871" w:rsidRDefault="001A10EA" w:rsidP="001A10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-Bold"/>
          <w:bCs/>
          <w:sz w:val="20"/>
        </w:rPr>
      </w:pPr>
      <w:r w:rsidRPr="00553871">
        <w:rPr>
          <w:rFonts w:ascii="Verdana" w:hAnsi="Verdana" w:cs="BookAntiqua-Bold"/>
          <w:b/>
          <w:bCs/>
          <w:sz w:val="20"/>
        </w:rPr>
        <w:t xml:space="preserve">                 </w:t>
      </w:r>
      <w:r w:rsidR="00553871">
        <w:rPr>
          <w:rFonts w:ascii="Verdana" w:hAnsi="Verdana" w:cs="BookAntiqua-Bold"/>
          <w:b/>
          <w:bCs/>
          <w:sz w:val="20"/>
        </w:rPr>
        <w:t xml:space="preserve">   </w:t>
      </w:r>
      <w:r w:rsidRPr="00553871">
        <w:rPr>
          <w:rFonts w:ascii="Verdana" w:hAnsi="Verdana" w:cs="BookAntiqua-Bold"/>
          <w:b/>
          <w:bCs/>
          <w:sz w:val="20"/>
        </w:rPr>
        <w:t xml:space="preserve"> Candidates</w:t>
      </w:r>
      <w:r w:rsidRPr="00553871">
        <w:rPr>
          <w:rFonts w:ascii="Verdana" w:hAnsi="Verdana" w:cs="BookAntiqua-Bold"/>
          <w:bCs/>
          <w:sz w:val="20"/>
        </w:rPr>
        <w:t xml:space="preserve"> only</w:t>
      </w:r>
      <w:r w:rsidR="00760D69" w:rsidRPr="00553871">
        <w:rPr>
          <w:rFonts w:ascii="Verdana" w:hAnsi="Verdana" w:cs="BookAntiqua-Bold"/>
          <w:bCs/>
          <w:sz w:val="20"/>
        </w:rPr>
        <w:t xml:space="preserve"> - Regarding.</w:t>
      </w:r>
    </w:p>
    <w:p w:rsidR="008D7C63" w:rsidRPr="00553871" w:rsidRDefault="008D7C63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-Bold"/>
          <w:bCs/>
          <w:sz w:val="10"/>
        </w:rPr>
      </w:pPr>
    </w:p>
    <w:p w:rsidR="00760D69" w:rsidRPr="00553871" w:rsidRDefault="008D7C63" w:rsidP="0055387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Antiqua-Bold"/>
          <w:bCs/>
          <w:sz w:val="20"/>
        </w:rPr>
      </w:pPr>
      <w:r w:rsidRPr="00553871">
        <w:rPr>
          <w:rFonts w:ascii="Verdana" w:hAnsi="Verdana" w:cs="BookAntiqua-Bold"/>
          <w:bCs/>
          <w:sz w:val="20"/>
        </w:rPr>
        <w:t>** ** **</w:t>
      </w:r>
    </w:p>
    <w:p w:rsidR="00760D69" w:rsidRPr="00553871" w:rsidRDefault="00760D69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-Bold"/>
          <w:bCs/>
          <w:sz w:val="20"/>
        </w:rPr>
      </w:pPr>
      <w:r w:rsidRPr="00553871">
        <w:rPr>
          <w:rFonts w:ascii="Verdana" w:hAnsi="Verdana" w:cs="BookAntiqua-Bold"/>
          <w:bCs/>
          <w:sz w:val="20"/>
        </w:rPr>
        <w:t>Sir/ Madam,</w:t>
      </w:r>
    </w:p>
    <w:p w:rsidR="00760D69" w:rsidRPr="00553871" w:rsidRDefault="00760D69" w:rsidP="00331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>The details of Examination Fee payable for B.A./B.Com./B.Sc. (YWS) examinations are as follows :-</w:t>
      </w:r>
    </w:p>
    <w:p w:rsidR="00760D69" w:rsidRPr="00553871" w:rsidRDefault="00760D69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-Bold"/>
          <w:b/>
          <w:bCs/>
          <w:sz w:val="20"/>
        </w:rPr>
      </w:pPr>
      <w:r w:rsidRPr="00553871">
        <w:rPr>
          <w:rFonts w:ascii="Verdana" w:hAnsi="Verdana" w:cs="BookAntiqua-Bold"/>
          <w:b/>
          <w:bCs/>
          <w:sz w:val="20"/>
        </w:rPr>
        <w:t>1. B.A. I</w:t>
      </w:r>
      <w:r w:rsidR="009E0AD3" w:rsidRPr="00553871">
        <w:rPr>
          <w:rFonts w:ascii="Verdana" w:hAnsi="Verdana" w:cs="BookAntiqua-Bold"/>
          <w:b/>
          <w:bCs/>
          <w:sz w:val="20"/>
        </w:rPr>
        <w:t>, II &amp;</w:t>
      </w:r>
      <w:r w:rsidRPr="00553871">
        <w:rPr>
          <w:rFonts w:ascii="Verdana" w:hAnsi="Verdana" w:cs="BookAntiqua-Bold"/>
          <w:b/>
          <w:bCs/>
          <w:sz w:val="20"/>
        </w:rPr>
        <w:t xml:space="preserve"> </w:t>
      </w:r>
      <w:r w:rsidR="009E0AD3" w:rsidRPr="00553871">
        <w:rPr>
          <w:rFonts w:ascii="Verdana" w:hAnsi="Verdana" w:cs="BookAntiqua-Bold"/>
          <w:b/>
          <w:bCs/>
          <w:sz w:val="20"/>
        </w:rPr>
        <w:t>I</w:t>
      </w:r>
      <w:r w:rsidRPr="00553871">
        <w:rPr>
          <w:rFonts w:ascii="Verdana" w:hAnsi="Verdana" w:cs="BookAntiqua-Bold"/>
          <w:b/>
          <w:bCs/>
          <w:sz w:val="20"/>
        </w:rPr>
        <w:t>II Year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3 or more papers </w:t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="00B37B4E" w:rsidRPr="00553871">
        <w:rPr>
          <w:rFonts w:ascii="Verdana" w:hAnsi="Verdana" w:cs="BookAntiqua"/>
          <w:sz w:val="20"/>
        </w:rPr>
        <w:t>400</w:t>
      </w:r>
      <w:r w:rsidRPr="00553871">
        <w:rPr>
          <w:rFonts w:ascii="Verdana" w:hAnsi="Verdana" w:cs="BookAntiqua"/>
          <w:sz w:val="20"/>
        </w:rPr>
        <w:t>/- + 50 /-For Memo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proofErr w:type="spellStart"/>
      <w:proofErr w:type="gramStart"/>
      <w:r w:rsidRPr="00553871">
        <w:rPr>
          <w:rFonts w:ascii="Verdana" w:hAnsi="Verdana" w:cs="BookAntiqua"/>
          <w:sz w:val="20"/>
        </w:rPr>
        <w:t>upto</w:t>
      </w:r>
      <w:proofErr w:type="spellEnd"/>
      <w:proofErr w:type="gramEnd"/>
      <w:r w:rsidRPr="00553871">
        <w:rPr>
          <w:rFonts w:ascii="Verdana" w:hAnsi="Verdana" w:cs="BookAntiqua"/>
          <w:sz w:val="20"/>
        </w:rPr>
        <w:t xml:space="preserve"> 2 papers </w:t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>3</w:t>
      </w:r>
      <w:r w:rsidR="00B37B4E" w:rsidRPr="00553871">
        <w:rPr>
          <w:rFonts w:ascii="Verdana" w:hAnsi="Verdana" w:cs="BookAntiqua"/>
          <w:sz w:val="20"/>
        </w:rPr>
        <w:t>0</w:t>
      </w:r>
      <w:r w:rsidRPr="00553871">
        <w:rPr>
          <w:rFonts w:ascii="Verdana" w:hAnsi="Verdana" w:cs="BookAntiqua"/>
          <w:sz w:val="20"/>
        </w:rPr>
        <w:t>0/- + 50/- For Memo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English CBT &amp; Viva-Voce Fee </w:t>
      </w:r>
      <w:r w:rsidR="00CC3D10"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>50/-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Improvement per Paper </w:t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>300/- + 50/- For Memo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-Bold"/>
          <w:b/>
          <w:bCs/>
          <w:sz w:val="20"/>
        </w:rPr>
        <w:t xml:space="preserve">Migration Fee </w:t>
      </w:r>
      <w:r w:rsidR="00CC3D10" w:rsidRPr="00553871">
        <w:rPr>
          <w:rFonts w:ascii="Verdana" w:hAnsi="Verdana" w:cs="BookAntiqua-Bold"/>
          <w:b/>
          <w:bCs/>
          <w:sz w:val="20"/>
        </w:rPr>
        <w:tab/>
      </w:r>
      <w:r w:rsidR="00CC3D10" w:rsidRPr="00553871">
        <w:rPr>
          <w:rFonts w:ascii="Verdana" w:hAnsi="Verdana" w:cs="BookAntiqua-Bold"/>
          <w:b/>
          <w:bCs/>
          <w:sz w:val="20"/>
        </w:rPr>
        <w:tab/>
      </w:r>
      <w:r w:rsidR="00CC3D10" w:rsidRPr="00553871">
        <w:rPr>
          <w:rFonts w:ascii="Verdana" w:hAnsi="Verdana" w:cs="BookAntiqua-Bold"/>
          <w:b/>
          <w:bCs/>
          <w:sz w:val="20"/>
        </w:rPr>
        <w:tab/>
      </w:r>
      <w:r w:rsidRPr="00553871">
        <w:rPr>
          <w:rFonts w:ascii="Verdana" w:hAnsi="Verdana" w:cs="BookAntiqua"/>
          <w:sz w:val="20"/>
        </w:rPr>
        <w:t>125/-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>(Candidates who took admission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-Bold"/>
          <w:b/>
          <w:bCs/>
          <w:sz w:val="20"/>
        </w:rPr>
      </w:pPr>
      <w:proofErr w:type="gramStart"/>
      <w:r w:rsidRPr="00553871">
        <w:rPr>
          <w:rFonts w:ascii="Verdana" w:hAnsi="Verdana" w:cs="BookAntiqua"/>
          <w:sz w:val="20"/>
        </w:rPr>
        <w:t>from</w:t>
      </w:r>
      <w:proofErr w:type="gramEnd"/>
      <w:r w:rsidRPr="00553871">
        <w:rPr>
          <w:rFonts w:ascii="Verdana" w:hAnsi="Verdana" w:cs="BookAntiqua"/>
          <w:sz w:val="20"/>
        </w:rPr>
        <w:t xml:space="preserve"> other Board/University</w:t>
      </w:r>
      <w:r w:rsidRPr="00553871">
        <w:rPr>
          <w:rFonts w:ascii="Verdana" w:hAnsi="Verdana" w:cs="BookAntiqua-Bold"/>
          <w:b/>
          <w:bCs/>
          <w:sz w:val="20"/>
        </w:rPr>
        <w:t>)</w:t>
      </w:r>
    </w:p>
    <w:p w:rsidR="00760D69" w:rsidRPr="00553871" w:rsidRDefault="008D7C63" w:rsidP="002D170B">
      <w:pPr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Verdana" w:hAnsi="Verdana" w:cs="BookAntiqua-Bold"/>
          <w:b/>
          <w:bCs/>
          <w:sz w:val="20"/>
        </w:rPr>
      </w:pPr>
      <w:r w:rsidRPr="00553871">
        <w:rPr>
          <w:rFonts w:ascii="Verdana" w:hAnsi="Verdana" w:cs="BookAntiqua-Bold"/>
          <w:b/>
          <w:bCs/>
          <w:sz w:val="20"/>
        </w:rPr>
        <w:t>2. B.Com</w:t>
      </w:r>
      <w:proofErr w:type="gramStart"/>
      <w:r w:rsidRPr="00553871">
        <w:rPr>
          <w:rFonts w:ascii="Verdana" w:hAnsi="Verdana" w:cs="BookAntiqua-Bold"/>
          <w:b/>
          <w:bCs/>
          <w:sz w:val="20"/>
        </w:rPr>
        <w:t>.</w:t>
      </w:r>
      <w:r w:rsidR="007A3076" w:rsidRPr="00553871">
        <w:rPr>
          <w:rFonts w:ascii="Verdana" w:hAnsi="Verdana" w:cs="BookAntiqua-Bold"/>
          <w:b/>
          <w:bCs/>
          <w:sz w:val="20"/>
        </w:rPr>
        <w:t>(</w:t>
      </w:r>
      <w:proofErr w:type="gramEnd"/>
      <w:r w:rsidR="007A3076" w:rsidRPr="00553871">
        <w:rPr>
          <w:rFonts w:ascii="Verdana" w:hAnsi="Verdana" w:cs="BookAntiqua-Bold"/>
          <w:b/>
          <w:bCs/>
          <w:sz w:val="20"/>
        </w:rPr>
        <w:t>General) / B.Com. (Computers)</w:t>
      </w:r>
      <w:r w:rsidRPr="00553871">
        <w:rPr>
          <w:rFonts w:ascii="Verdana" w:hAnsi="Verdana" w:cs="BookAntiqua-Bold"/>
          <w:b/>
          <w:bCs/>
          <w:sz w:val="20"/>
        </w:rPr>
        <w:t xml:space="preserve"> </w:t>
      </w:r>
      <w:r w:rsidR="009E0AD3" w:rsidRPr="00553871">
        <w:rPr>
          <w:rFonts w:ascii="Verdana" w:hAnsi="Verdana" w:cs="BookAntiqua-Bold"/>
          <w:b/>
          <w:bCs/>
          <w:sz w:val="20"/>
        </w:rPr>
        <w:t>I, II &amp; III Year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3 or more papers </w:t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>5</w:t>
      </w:r>
      <w:r w:rsidR="00B37B4E" w:rsidRPr="00553871">
        <w:rPr>
          <w:rFonts w:ascii="Verdana" w:hAnsi="Verdana" w:cs="BookAntiqua"/>
          <w:sz w:val="20"/>
        </w:rPr>
        <w:t>5</w:t>
      </w:r>
      <w:r w:rsidRPr="00553871">
        <w:rPr>
          <w:rFonts w:ascii="Verdana" w:hAnsi="Verdana" w:cs="BookAntiqua"/>
          <w:sz w:val="20"/>
        </w:rPr>
        <w:t>0/- + 50 /-For Memo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proofErr w:type="spellStart"/>
      <w:proofErr w:type="gramStart"/>
      <w:r w:rsidRPr="00553871">
        <w:rPr>
          <w:rFonts w:ascii="Verdana" w:hAnsi="Verdana" w:cs="BookAntiqua"/>
          <w:sz w:val="20"/>
        </w:rPr>
        <w:t>upto</w:t>
      </w:r>
      <w:proofErr w:type="spellEnd"/>
      <w:proofErr w:type="gramEnd"/>
      <w:r w:rsidRPr="00553871">
        <w:rPr>
          <w:rFonts w:ascii="Verdana" w:hAnsi="Verdana" w:cs="BookAntiqua"/>
          <w:sz w:val="20"/>
        </w:rPr>
        <w:t xml:space="preserve"> 2 papers </w:t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="00B37B4E" w:rsidRPr="00553871">
        <w:rPr>
          <w:rFonts w:ascii="Verdana" w:hAnsi="Verdana" w:cs="BookAntiqua"/>
          <w:sz w:val="20"/>
        </w:rPr>
        <w:t>42</w:t>
      </w:r>
      <w:r w:rsidRPr="00553871">
        <w:rPr>
          <w:rFonts w:ascii="Verdana" w:hAnsi="Verdana" w:cs="BookAntiqua"/>
          <w:sz w:val="20"/>
        </w:rPr>
        <w:t>0/- + 50/- For Memo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English CBT &amp; Viva-Voce Fee </w:t>
      </w:r>
      <w:r w:rsidR="00CC3D10"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>50/-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Improvement per Paper </w:t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>300/- + 50/- For Memo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-Bold"/>
          <w:b/>
          <w:bCs/>
          <w:sz w:val="20"/>
        </w:rPr>
        <w:t xml:space="preserve">Migration Fee </w:t>
      </w:r>
      <w:r w:rsidR="00CC3D10" w:rsidRPr="00553871">
        <w:rPr>
          <w:rFonts w:ascii="Verdana" w:hAnsi="Verdana" w:cs="BookAntiqua-Bold"/>
          <w:b/>
          <w:bCs/>
          <w:sz w:val="20"/>
        </w:rPr>
        <w:tab/>
      </w:r>
      <w:r w:rsidR="00CC3D10" w:rsidRPr="00553871">
        <w:rPr>
          <w:rFonts w:ascii="Verdana" w:hAnsi="Verdana" w:cs="BookAntiqua-Bold"/>
          <w:b/>
          <w:bCs/>
          <w:sz w:val="20"/>
        </w:rPr>
        <w:tab/>
      </w:r>
      <w:r w:rsidR="00CC3D10" w:rsidRPr="00553871">
        <w:rPr>
          <w:rFonts w:ascii="Verdana" w:hAnsi="Verdana" w:cs="BookAntiqua-Bold"/>
          <w:b/>
          <w:bCs/>
          <w:sz w:val="20"/>
        </w:rPr>
        <w:tab/>
      </w:r>
      <w:r w:rsidRPr="00553871">
        <w:rPr>
          <w:rFonts w:ascii="Verdana" w:hAnsi="Verdana" w:cs="BookAntiqua"/>
          <w:sz w:val="20"/>
        </w:rPr>
        <w:t>125/-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>(Candidates who took admission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-Bold"/>
          <w:b/>
          <w:bCs/>
          <w:sz w:val="20"/>
        </w:rPr>
      </w:pPr>
      <w:proofErr w:type="gramStart"/>
      <w:r w:rsidRPr="00553871">
        <w:rPr>
          <w:rFonts w:ascii="Verdana" w:hAnsi="Verdana" w:cs="BookAntiqua"/>
          <w:sz w:val="20"/>
        </w:rPr>
        <w:t>from</w:t>
      </w:r>
      <w:proofErr w:type="gramEnd"/>
      <w:r w:rsidRPr="00553871">
        <w:rPr>
          <w:rFonts w:ascii="Verdana" w:hAnsi="Verdana" w:cs="BookAntiqua"/>
          <w:sz w:val="20"/>
        </w:rPr>
        <w:t xml:space="preserve"> other Board/University</w:t>
      </w:r>
      <w:r w:rsidRPr="00553871">
        <w:rPr>
          <w:rFonts w:ascii="Verdana" w:hAnsi="Verdana" w:cs="BookAntiqua-Bold"/>
          <w:b/>
          <w:bCs/>
          <w:sz w:val="20"/>
        </w:rPr>
        <w:t>)</w:t>
      </w:r>
    </w:p>
    <w:p w:rsidR="00760D69" w:rsidRPr="00553871" w:rsidRDefault="008D7C63" w:rsidP="002D170B">
      <w:pPr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Verdana" w:hAnsi="Verdana" w:cs="BookAntiqua-Bold"/>
          <w:b/>
          <w:bCs/>
          <w:sz w:val="20"/>
        </w:rPr>
      </w:pPr>
      <w:r w:rsidRPr="00553871">
        <w:rPr>
          <w:rFonts w:ascii="Verdana" w:hAnsi="Verdana" w:cs="BookAntiqua-Bold"/>
          <w:b/>
          <w:bCs/>
          <w:sz w:val="20"/>
        </w:rPr>
        <w:t xml:space="preserve">3. B.Sc. </w:t>
      </w:r>
      <w:r w:rsidR="007A3076" w:rsidRPr="00553871">
        <w:rPr>
          <w:rFonts w:ascii="Verdana" w:hAnsi="Verdana" w:cs="BookAntiqua-Bold"/>
          <w:b/>
          <w:bCs/>
          <w:sz w:val="20"/>
        </w:rPr>
        <w:t xml:space="preserve">/ B.Sc. (Computers) </w:t>
      </w:r>
      <w:r w:rsidR="009E0AD3" w:rsidRPr="00553871">
        <w:rPr>
          <w:rFonts w:ascii="Verdana" w:hAnsi="Verdana" w:cs="BookAntiqua-Bold"/>
          <w:b/>
          <w:bCs/>
          <w:sz w:val="20"/>
        </w:rPr>
        <w:t>I, II &amp; III Year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3 or more papers </w:t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="00B37B4E" w:rsidRPr="00553871">
        <w:rPr>
          <w:rFonts w:ascii="Verdana" w:hAnsi="Verdana" w:cs="BookAntiqua"/>
          <w:sz w:val="20"/>
        </w:rPr>
        <w:t>60</w:t>
      </w:r>
      <w:r w:rsidRPr="00553871">
        <w:rPr>
          <w:rFonts w:ascii="Verdana" w:hAnsi="Verdana" w:cs="BookAntiqua"/>
          <w:sz w:val="20"/>
        </w:rPr>
        <w:t>0/- + 50 /-For Memo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proofErr w:type="spellStart"/>
      <w:proofErr w:type="gramStart"/>
      <w:r w:rsidRPr="00553871">
        <w:rPr>
          <w:rFonts w:ascii="Verdana" w:hAnsi="Verdana" w:cs="BookAntiqua"/>
          <w:sz w:val="20"/>
        </w:rPr>
        <w:t>upto</w:t>
      </w:r>
      <w:proofErr w:type="spellEnd"/>
      <w:proofErr w:type="gramEnd"/>
      <w:r w:rsidRPr="00553871">
        <w:rPr>
          <w:rFonts w:ascii="Verdana" w:hAnsi="Verdana" w:cs="BookAntiqua"/>
          <w:sz w:val="20"/>
        </w:rPr>
        <w:t xml:space="preserve"> 2 papers </w:t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="00B37B4E" w:rsidRPr="00553871">
        <w:rPr>
          <w:rFonts w:ascii="Verdana" w:hAnsi="Verdana" w:cs="BookAntiqua"/>
          <w:sz w:val="20"/>
        </w:rPr>
        <w:t>45</w:t>
      </w:r>
      <w:r w:rsidRPr="00553871">
        <w:rPr>
          <w:rFonts w:ascii="Verdana" w:hAnsi="Verdana" w:cs="BookAntiqua"/>
          <w:sz w:val="20"/>
        </w:rPr>
        <w:t>0/- + 50/- For Memo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English CBT &amp; Viva-Voce Fee </w:t>
      </w:r>
      <w:r w:rsidR="00CC3D10"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>50/-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Improvement per Paper </w:t>
      </w:r>
      <w:r w:rsidR="00CC3D10" w:rsidRPr="00553871">
        <w:rPr>
          <w:rFonts w:ascii="Verdana" w:hAnsi="Verdana" w:cs="BookAntiqua"/>
          <w:sz w:val="20"/>
        </w:rPr>
        <w:tab/>
      </w:r>
      <w:r w:rsidR="00CC3D10"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>300/- + 50/- For Memo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-Bold"/>
          <w:b/>
          <w:bCs/>
          <w:sz w:val="20"/>
        </w:rPr>
        <w:t xml:space="preserve">Migration Fee </w:t>
      </w:r>
      <w:r w:rsidR="00CC3D10" w:rsidRPr="00553871">
        <w:rPr>
          <w:rFonts w:ascii="Verdana" w:hAnsi="Verdana" w:cs="BookAntiqua-Bold"/>
          <w:b/>
          <w:bCs/>
          <w:sz w:val="20"/>
        </w:rPr>
        <w:tab/>
      </w:r>
      <w:r w:rsidR="00CC3D10" w:rsidRPr="00553871">
        <w:rPr>
          <w:rFonts w:ascii="Verdana" w:hAnsi="Verdana" w:cs="BookAntiqua-Bold"/>
          <w:b/>
          <w:bCs/>
          <w:sz w:val="20"/>
        </w:rPr>
        <w:tab/>
      </w:r>
      <w:r w:rsidR="00CC3D10" w:rsidRPr="00553871">
        <w:rPr>
          <w:rFonts w:ascii="Verdana" w:hAnsi="Verdana" w:cs="BookAntiqua-Bold"/>
          <w:b/>
          <w:bCs/>
          <w:sz w:val="20"/>
        </w:rPr>
        <w:tab/>
      </w:r>
      <w:r w:rsidRPr="00553871">
        <w:rPr>
          <w:rFonts w:ascii="Verdana" w:hAnsi="Verdana" w:cs="BookAntiqua"/>
          <w:sz w:val="20"/>
        </w:rPr>
        <w:t>125/-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>(Candidates who took admission</w:t>
      </w:r>
    </w:p>
    <w:p w:rsidR="00760D69" w:rsidRPr="00553871" w:rsidRDefault="00760D69" w:rsidP="002D170B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-Bold"/>
          <w:b/>
          <w:bCs/>
          <w:sz w:val="20"/>
        </w:rPr>
      </w:pPr>
      <w:proofErr w:type="gramStart"/>
      <w:r w:rsidRPr="00553871">
        <w:rPr>
          <w:rFonts w:ascii="Verdana" w:hAnsi="Verdana" w:cs="BookAntiqua"/>
          <w:sz w:val="20"/>
        </w:rPr>
        <w:t>from</w:t>
      </w:r>
      <w:proofErr w:type="gramEnd"/>
      <w:r w:rsidRPr="00553871">
        <w:rPr>
          <w:rFonts w:ascii="Verdana" w:hAnsi="Verdana" w:cs="BookAntiqua"/>
          <w:sz w:val="20"/>
        </w:rPr>
        <w:t xml:space="preserve"> other Board/University</w:t>
      </w:r>
      <w:r w:rsidRPr="00553871">
        <w:rPr>
          <w:rFonts w:ascii="Verdana" w:hAnsi="Verdana" w:cs="BookAntiqua-Bold"/>
          <w:b/>
          <w:bCs/>
          <w:sz w:val="20"/>
        </w:rPr>
        <w:t>)</w:t>
      </w:r>
    </w:p>
    <w:p w:rsidR="00553871" w:rsidRPr="00553871" w:rsidRDefault="00553871" w:rsidP="00553871">
      <w:pPr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Verdana" w:hAnsi="Verdana" w:cs="BookAntiqua-Bold"/>
          <w:b/>
          <w:bCs/>
          <w:sz w:val="20"/>
        </w:rPr>
      </w:pPr>
      <w:r w:rsidRPr="00553871">
        <w:rPr>
          <w:rFonts w:ascii="Verdana" w:hAnsi="Verdana" w:cs="BookAntiqua-Bold"/>
          <w:b/>
          <w:bCs/>
          <w:sz w:val="20"/>
        </w:rPr>
        <w:t>4. B</w:t>
      </w:r>
      <w:r w:rsidR="00E023F8">
        <w:rPr>
          <w:rFonts w:ascii="Verdana" w:hAnsi="Verdana" w:cs="BookAntiqua-Bold"/>
          <w:b/>
          <w:bCs/>
          <w:sz w:val="20"/>
        </w:rPr>
        <w:t>SW</w:t>
      </w:r>
      <w:r w:rsidRPr="00553871">
        <w:rPr>
          <w:rFonts w:ascii="Verdana" w:hAnsi="Verdana" w:cs="BookAntiqua-Bold"/>
          <w:b/>
          <w:bCs/>
          <w:sz w:val="20"/>
        </w:rPr>
        <w:t xml:space="preserve"> I</w:t>
      </w:r>
      <w:r w:rsidR="00B83886">
        <w:rPr>
          <w:rFonts w:ascii="Verdana" w:hAnsi="Verdana" w:cs="BookAntiqua-Bold"/>
          <w:b/>
          <w:bCs/>
          <w:sz w:val="20"/>
        </w:rPr>
        <w:t xml:space="preserve"> &amp; II</w:t>
      </w:r>
      <w:r w:rsidRPr="00553871">
        <w:rPr>
          <w:rFonts w:ascii="Verdana" w:hAnsi="Verdana" w:cs="BookAntiqua-Bold"/>
          <w:b/>
          <w:bCs/>
          <w:sz w:val="20"/>
        </w:rPr>
        <w:t xml:space="preserve"> Year</w:t>
      </w:r>
    </w:p>
    <w:p w:rsidR="00553871" w:rsidRPr="00553871" w:rsidRDefault="00553871" w:rsidP="00553871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3 or more papers </w:t>
      </w:r>
      <w:r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ab/>
      </w:r>
      <w:r w:rsidR="005460C2" w:rsidRPr="00553871">
        <w:rPr>
          <w:rFonts w:ascii="Verdana" w:hAnsi="Verdana" w:cs="BookAntiqua"/>
          <w:sz w:val="20"/>
        </w:rPr>
        <w:t>550/- + 50 /-For Memo</w:t>
      </w:r>
    </w:p>
    <w:p w:rsidR="00553871" w:rsidRPr="00553871" w:rsidRDefault="00553871" w:rsidP="00553871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proofErr w:type="spellStart"/>
      <w:proofErr w:type="gramStart"/>
      <w:r w:rsidRPr="00553871">
        <w:rPr>
          <w:rFonts w:ascii="Verdana" w:hAnsi="Verdana" w:cs="BookAntiqua"/>
          <w:sz w:val="20"/>
        </w:rPr>
        <w:t>upto</w:t>
      </w:r>
      <w:proofErr w:type="spellEnd"/>
      <w:proofErr w:type="gramEnd"/>
      <w:r w:rsidRPr="00553871">
        <w:rPr>
          <w:rFonts w:ascii="Verdana" w:hAnsi="Verdana" w:cs="BookAntiqua"/>
          <w:sz w:val="20"/>
        </w:rPr>
        <w:t xml:space="preserve"> 2 papers </w:t>
      </w:r>
      <w:r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ab/>
      </w:r>
      <w:r w:rsidR="005460C2" w:rsidRPr="00553871">
        <w:rPr>
          <w:rFonts w:ascii="Verdana" w:hAnsi="Verdana" w:cs="BookAntiqua"/>
          <w:sz w:val="20"/>
        </w:rPr>
        <w:t>420/- + 50/- For Memo</w:t>
      </w:r>
    </w:p>
    <w:p w:rsidR="00553871" w:rsidRPr="00553871" w:rsidRDefault="00553871" w:rsidP="00553871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English CBT &amp; Viva-Voce Fee </w:t>
      </w:r>
      <w:r w:rsidRPr="00553871">
        <w:rPr>
          <w:rFonts w:ascii="Verdana" w:hAnsi="Verdana" w:cs="BookAntiqua"/>
          <w:sz w:val="20"/>
        </w:rPr>
        <w:tab/>
        <w:t>50/-</w:t>
      </w:r>
    </w:p>
    <w:p w:rsidR="00553871" w:rsidRPr="00553871" w:rsidRDefault="00553871" w:rsidP="00553871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Improvement per Paper </w:t>
      </w:r>
      <w:r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ab/>
        <w:t>300/- + 50/- For Memo</w:t>
      </w:r>
    </w:p>
    <w:p w:rsidR="00553871" w:rsidRPr="00553871" w:rsidRDefault="00553871" w:rsidP="00553871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-Bold"/>
          <w:b/>
          <w:bCs/>
          <w:sz w:val="20"/>
        </w:rPr>
        <w:t xml:space="preserve">Migration Fee </w:t>
      </w:r>
      <w:r w:rsidRPr="00553871">
        <w:rPr>
          <w:rFonts w:ascii="Verdana" w:hAnsi="Verdana" w:cs="BookAntiqua-Bold"/>
          <w:b/>
          <w:bCs/>
          <w:sz w:val="20"/>
        </w:rPr>
        <w:tab/>
      </w:r>
      <w:r w:rsidRPr="00553871">
        <w:rPr>
          <w:rFonts w:ascii="Verdana" w:hAnsi="Verdana" w:cs="BookAntiqua-Bold"/>
          <w:b/>
          <w:bCs/>
          <w:sz w:val="20"/>
        </w:rPr>
        <w:tab/>
      </w:r>
      <w:r w:rsidRPr="00553871">
        <w:rPr>
          <w:rFonts w:ascii="Verdana" w:hAnsi="Verdana" w:cs="BookAntiqua-Bold"/>
          <w:b/>
          <w:bCs/>
          <w:sz w:val="20"/>
        </w:rPr>
        <w:tab/>
      </w:r>
      <w:r w:rsidRPr="00553871">
        <w:rPr>
          <w:rFonts w:ascii="Verdana" w:hAnsi="Verdana" w:cs="BookAntiqua"/>
          <w:sz w:val="20"/>
        </w:rPr>
        <w:t>125/-</w:t>
      </w:r>
    </w:p>
    <w:p w:rsidR="00553871" w:rsidRPr="00553871" w:rsidRDefault="00553871" w:rsidP="00553871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>(Candidates who took admission</w:t>
      </w:r>
    </w:p>
    <w:p w:rsidR="00B83886" w:rsidRDefault="00553871" w:rsidP="00553871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-Bold"/>
          <w:b/>
          <w:bCs/>
          <w:sz w:val="20"/>
        </w:rPr>
      </w:pPr>
      <w:proofErr w:type="gramStart"/>
      <w:r w:rsidRPr="00553871">
        <w:rPr>
          <w:rFonts w:ascii="Verdana" w:hAnsi="Verdana" w:cs="BookAntiqua"/>
          <w:sz w:val="20"/>
        </w:rPr>
        <w:t>from</w:t>
      </w:r>
      <w:proofErr w:type="gramEnd"/>
      <w:r w:rsidRPr="00553871">
        <w:rPr>
          <w:rFonts w:ascii="Verdana" w:hAnsi="Verdana" w:cs="BookAntiqua"/>
          <w:sz w:val="20"/>
        </w:rPr>
        <w:t xml:space="preserve"> other Board/University</w:t>
      </w:r>
      <w:r w:rsidRPr="00553871">
        <w:rPr>
          <w:rFonts w:ascii="Verdana" w:hAnsi="Verdana" w:cs="BookAntiqua-Bold"/>
          <w:b/>
          <w:bCs/>
          <w:sz w:val="20"/>
        </w:rPr>
        <w:t>)</w:t>
      </w:r>
    </w:p>
    <w:p w:rsidR="00B83886" w:rsidRDefault="00B83886">
      <w:pPr>
        <w:rPr>
          <w:rFonts w:ascii="Verdana" w:hAnsi="Verdana" w:cs="BookAntiqua-Bold"/>
          <w:b/>
          <w:bCs/>
          <w:sz w:val="20"/>
        </w:rPr>
      </w:pPr>
      <w:r>
        <w:rPr>
          <w:rFonts w:ascii="Verdana" w:hAnsi="Verdana" w:cs="BookAntiqua-Bold"/>
          <w:b/>
          <w:bCs/>
          <w:sz w:val="20"/>
        </w:rPr>
        <w:br w:type="page"/>
      </w:r>
    </w:p>
    <w:p w:rsidR="00B83886" w:rsidRPr="00553871" w:rsidRDefault="00B83886" w:rsidP="00B83886">
      <w:pPr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Verdana" w:hAnsi="Verdana" w:cs="BookAntiqua-Bold"/>
          <w:b/>
          <w:bCs/>
          <w:sz w:val="20"/>
        </w:rPr>
      </w:pPr>
      <w:r>
        <w:rPr>
          <w:rFonts w:ascii="Verdana" w:hAnsi="Verdana" w:cs="BookAntiqua-Bold"/>
          <w:b/>
          <w:bCs/>
          <w:sz w:val="20"/>
        </w:rPr>
        <w:lastRenderedPageBreak/>
        <w:t>5</w:t>
      </w:r>
      <w:r w:rsidRPr="00553871">
        <w:rPr>
          <w:rFonts w:ascii="Verdana" w:hAnsi="Verdana" w:cs="BookAntiqua-Bold"/>
          <w:b/>
          <w:bCs/>
          <w:sz w:val="20"/>
        </w:rPr>
        <w:t>. B</w:t>
      </w:r>
      <w:r>
        <w:rPr>
          <w:rFonts w:ascii="Verdana" w:hAnsi="Verdana" w:cs="BookAntiqua-Bold"/>
          <w:b/>
          <w:bCs/>
          <w:sz w:val="20"/>
        </w:rPr>
        <w:t>BA</w:t>
      </w:r>
      <w:r w:rsidRPr="00553871">
        <w:rPr>
          <w:rFonts w:ascii="Verdana" w:hAnsi="Verdana" w:cs="BookAntiqua-Bold"/>
          <w:b/>
          <w:bCs/>
          <w:sz w:val="20"/>
        </w:rPr>
        <w:t xml:space="preserve"> I</w:t>
      </w:r>
      <w:r>
        <w:rPr>
          <w:rFonts w:ascii="Verdana" w:hAnsi="Verdana" w:cs="BookAntiqua-Bold"/>
          <w:b/>
          <w:bCs/>
          <w:sz w:val="20"/>
        </w:rPr>
        <w:t xml:space="preserve"> </w:t>
      </w:r>
      <w:r w:rsidRPr="00553871">
        <w:rPr>
          <w:rFonts w:ascii="Verdana" w:hAnsi="Verdana" w:cs="BookAntiqua-Bold"/>
          <w:b/>
          <w:bCs/>
          <w:sz w:val="20"/>
        </w:rPr>
        <w:t>Year</w:t>
      </w:r>
    </w:p>
    <w:p w:rsidR="00B83886" w:rsidRPr="00553871" w:rsidRDefault="00B83886" w:rsidP="00B83886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3 or more papers </w:t>
      </w:r>
      <w:r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ab/>
        <w:t>550/- + 50 /-For Memo</w:t>
      </w:r>
    </w:p>
    <w:p w:rsidR="00B83886" w:rsidRPr="00553871" w:rsidRDefault="00B83886" w:rsidP="00B83886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proofErr w:type="spellStart"/>
      <w:proofErr w:type="gramStart"/>
      <w:r w:rsidRPr="00553871">
        <w:rPr>
          <w:rFonts w:ascii="Verdana" w:hAnsi="Verdana" w:cs="BookAntiqua"/>
          <w:sz w:val="20"/>
        </w:rPr>
        <w:t>upto</w:t>
      </w:r>
      <w:proofErr w:type="spellEnd"/>
      <w:proofErr w:type="gramEnd"/>
      <w:r w:rsidRPr="00553871">
        <w:rPr>
          <w:rFonts w:ascii="Verdana" w:hAnsi="Verdana" w:cs="BookAntiqua"/>
          <w:sz w:val="20"/>
        </w:rPr>
        <w:t xml:space="preserve"> 2 papers </w:t>
      </w:r>
      <w:r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ab/>
        <w:t>420/- + 50/- For Memo</w:t>
      </w:r>
    </w:p>
    <w:p w:rsidR="00B83886" w:rsidRPr="00553871" w:rsidRDefault="00B83886" w:rsidP="00B83886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English CBT &amp; Viva-Voce Fee </w:t>
      </w:r>
      <w:r w:rsidRPr="00553871">
        <w:rPr>
          <w:rFonts w:ascii="Verdana" w:hAnsi="Verdana" w:cs="BookAntiqua"/>
          <w:sz w:val="20"/>
        </w:rPr>
        <w:tab/>
        <w:t>50/-</w:t>
      </w:r>
    </w:p>
    <w:p w:rsidR="00B83886" w:rsidRPr="00553871" w:rsidRDefault="00B83886" w:rsidP="00B83886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 xml:space="preserve">Improvement per Paper </w:t>
      </w:r>
      <w:r w:rsidRPr="00553871">
        <w:rPr>
          <w:rFonts w:ascii="Verdana" w:hAnsi="Verdana" w:cs="BookAntiqua"/>
          <w:sz w:val="20"/>
        </w:rPr>
        <w:tab/>
      </w:r>
      <w:r w:rsidRPr="00553871">
        <w:rPr>
          <w:rFonts w:ascii="Verdana" w:hAnsi="Verdana" w:cs="BookAntiqua"/>
          <w:sz w:val="20"/>
        </w:rPr>
        <w:tab/>
        <w:t>300/- + 50/- For Memo</w:t>
      </w:r>
    </w:p>
    <w:p w:rsidR="00B83886" w:rsidRPr="00553871" w:rsidRDefault="00B83886" w:rsidP="00B83886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-Bold"/>
          <w:b/>
          <w:bCs/>
          <w:sz w:val="20"/>
        </w:rPr>
        <w:t xml:space="preserve">Migration Fee </w:t>
      </w:r>
      <w:r w:rsidRPr="00553871">
        <w:rPr>
          <w:rFonts w:ascii="Verdana" w:hAnsi="Verdana" w:cs="BookAntiqua-Bold"/>
          <w:b/>
          <w:bCs/>
          <w:sz w:val="20"/>
        </w:rPr>
        <w:tab/>
      </w:r>
      <w:r w:rsidRPr="00553871">
        <w:rPr>
          <w:rFonts w:ascii="Verdana" w:hAnsi="Verdana" w:cs="BookAntiqua-Bold"/>
          <w:b/>
          <w:bCs/>
          <w:sz w:val="20"/>
        </w:rPr>
        <w:tab/>
      </w:r>
      <w:r w:rsidRPr="00553871">
        <w:rPr>
          <w:rFonts w:ascii="Verdana" w:hAnsi="Verdana" w:cs="BookAntiqua-Bold"/>
          <w:b/>
          <w:bCs/>
          <w:sz w:val="20"/>
        </w:rPr>
        <w:tab/>
      </w:r>
      <w:r w:rsidRPr="00553871">
        <w:rPr>
          <w:rFonts w:ascii="Verdana" w:hAnsi="Verdana" w:cs="BookAntiqua"/>
          <w:sz w:val="20"/>
        </w:rPr>
        <w:t>125/-</w:t>
      </w:r>
    </w:p>
    <w:p w:rsidR="00B83886" w:rsidRPr="00553871" w:rsidRDefault="00B83886" w:rsidP="00B83886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"/>
          <w:sz w:val="20"/>
        </w:rPr>
      </w:pPr>
      <w:r w:rsidRPr="00553871">
        <w:rPr>
          <w:rFonts w:ascii="Verdana" w:hAnsi="Verdana" w:cs="BookAntiqua"/>
          <w:sz w:val="20"/>
        </w:rPr>
        <w:t>(Candidates who took admission</w:t>
      </w:r>
    </w:p>
    <w:p w:rsidR="00B83886" w:rsidRDefault="00B83886" w:rsidP="00B83886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-Bold"/>
          <w:b/>
          <w:bCs/>
          <w:sz w:val="20"/>
        </w:rPr>
      </w:pPr>
      <w:proofErr w:type="gramStart"/>
      <w:r w:rsidRPr="00553871">
        <w:rPr>
          <w:rFonts w:ascii="Verdana" w:hAnsi="Verdana" w:cs="BookAntiqua"/>
          <w:sz w:val="20"/>
        </w:rPr>
        <w:t>from</w:t>
      </w:r>
      <w:proofErr w:type="gramEnd"/>
      <w:r w:rsidRPr="00553871">
        <w:rPr>
          <w:rFonts w:ascii="Verdana" w:hAnsi="Verdana" w:cs="BookAntiqua"/>
          <w:sz w:val="20"/>
        </w:rPr>
        <w:t xml:space="preserve"> other Board/University</w:t>
      </w:r>
      <w:r w:rsidRPr="00251E8A">
        <w:rPr>
          <w:rFonts w:ascii="Verdana" w:hAnsi="Verdana" w:cs="BookAntiqua-Bold"/>
          <w:bCs/>
          <w:sz w:val="20"/>
        </w:rPr>
        <w:t>)</w:t>
      </w:r>
    </w:p>
    <w:p w:rsidR="00553871" w:rsidRDefault="00553871" w:rsidP="00553871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-Bold"/>
          <w:b/>
          <w:bCs/>
        </w:rPr>
      </w:pPr>
    </w:p>
    <w:p w:rsidR="00B83886" w:rsidRDefault="00B83886" w:rsidP="00553871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-Bold"/>
          <w:b/>
          <w:bCs/>
        </w:rPr>
      </w:pPr>
    </w:p>
    <w:p w:rsidR="00B83886" w:rsidRPr="009A32C8" w:rsidRDefault="00B83886" w:rsidP="00553871">
      <w:pPr>
        <w:autoSpaceDE w:val="0"/>
        <w:autoSpaceDN w:val="0"/>
        <w:adjustRightInd w:val="0"/>
        <w:spacing w:after="0" w:line="320" w:lineRule="atLeast"/>
        <w:ind w:firstLine="720"/>
        <w:contextualSpacing/>
        <w:jc w:val="both"/>
        <w:rPr>
          <w:rFonts w:ascii="Verdana" w:hAnsi="Verdana" w:cs="BookAntiqua-Bold"/>
          <w:b/>
          <w:bCs/>
        </w:rPr>
      </w:pPr>
    </w:p>
    <w:p w:rsidR="004D6DBF" w:rsidRDefault="00760D69" w:rsidP="00C87DB0">
      <w:pPr>
        <w:jc w:val="right"/>
        <w:rPr>
          <w:rFonts w:ascii="Verdana" w:hAnsi="Verdana" w:cs="BookAntiqua-Bold"/>
          <w:b/>
          <w:bCs/>
        </w:rPr>
      </w:pPr>
      <w:r w:rsidRPr="009A32C8">
        <w:rPr>
          <w:rFonts w:ascii="Verdana" w:hAnsi="Verdana" w:cs="BookAntiqua-Bold"/>
          <w:b/>
          <w:bCs/>
        </w:rPr>
        <w:t>Controller of Examinations</w:t>
      </w:r>
    </w:p>
    <w:p w:rsidR="00B83886" w:rsidRDefault="00B83886">
      <w:pPr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br w:type="page"/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67" w:lineRule="exact"/>
        <w:ind w:left="6" w:right="27" w:hanging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>TELANGANA UNIVERSITY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75" w:lineRule="exact"/>
        <w:ind w:right="-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B.A./B.Com./B.Sc.</w:t>
      </w:r>
      <w:r w:rsidR="00335127">
        <w:rPr>
          <w:rFonts w:ascii="Times New Roman" w:hAnsi="Times New Roman"/>
          <w:b/>
          <w:bCs/>
          <w:spacing w:val="-2"/>
          <w:sz w:val="24"/>
          <w:szCs w:val="24"/>
        </w:rPr>
        <w:t>/B</w:t>
      </w:r>
      <w:r w:rsidR="00E023F8">
        <w:rPr>
          <w:rFonts w:ascii="Times New Roman" w:hAnsi="Times New Roman"/>
          <w:b/>
          <w:bCs/>
          <w:spacing w:val="-2"/>
          <w:sz w:val="24"/>
          <w:szCs w:val="24"/>
        </w:rPr>
        <w:t>SW</w:t>
      </w:r>
      <w:r w:rsidR="00F96FB7">
        <w:rPr>
          <w:rFonts w:ascii="Times New Roman" w:hAnsi="Times New Roman"/>
          <w:b/>
          <w:bCs/>
          <w:spacing w:val="-2"/>
          <w:sz w:val="24"/>
          <w:szCs w:val="24"/>
        </w:rPr>
        <w:t>/</w:t>
      </w:r>
      <w:proofErr w:type="gramStart"/>
      <w:r w:rsidR="00F96FB7">
        <w:rPr>
          <w:rFonts w:ascii="Times New Roman" w:hAnsi="Times New Roman"/>
          <w:b/>
          <w:bCs/>
          <w:spacing w:val="-2"/>
          <w:sz w:val="24"/>
          <w:szCs w:val="24"/>
        </w:rPr>
        <w:t>BBA</w:t>
      </w:r>
      <w:r w:rsidR="00335127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I</w:t>
      </w:r>
      <w:proofErr w:type="gram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335127">
        <w:rPr>
          <w:rFonts w:ascii="Times New Roman" w:hAnsi="Times New Roman"/>
          <w:b/>
          <w:bCs/>
          <w:spacing w:val="-2"/>
          <w:sz w:val="24"/>
          <w:szCs w:val="24"/>
        </w:rPr>
        <w:t>, II 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335127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II YEAR </w:t>
      </w:r>
      <w:r w:rsidR="00284A95">
        <w:rPr>
          <w:rFonts w:ascii="Times New Roman" w:hAnsi="Times New Roman"/>
          <w:b/>
          <w:bCs/>
          <w:spacing w:val="-2"/>
          <w:sz w:val="24"/>
          <w:szCs w:val="24"/>
        </w:rPr>
        <w:t>ANNUAL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EXAMINATIONS -201</w:t>
      </w:r>
      <w:r w:rsidR="0002691A">
        <w:rPr>
          <w:rFonts w:ascii="Times New Roman" w:hAnsi="Times New Roman"/>
          <w:b/>
          <w:bCs/>
          <w:spacing w:val="-2"/>
          <w:sz w:val="24"/>
          <w:szCs w:val="24"/>
        </w:rPr>
        <w:t>7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76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SUBJECT-WISE STRENGTH OF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REGISTERED </w:t>
      </w:r>
      <w:r w:rsidR="00A21372">
        <w:rPr>
          <w:rFonts w:ascii="Times New Roman" w:hAnsi="Times New Roman"/>
          <w:b/>
          <w:bCs/>
          <w:spacing w:val="-4"/>
          <w:sz w:val="24"/>
          <w:szCs w:val="24"/>
        </w:rPr>
        <w:t xml:space="preserve"> BACKLOG</w:t>
      </w:r>
      <w:proofErr w:type="gramEnd"/>
      <w:r w:rsidR="00A2137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CANDIDATES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</w:rPr>
      </w:pP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  <w:spacing w:val="-3"/>
        </w:rPr>
        <w:t xml:space="preserve">NAME OF THE </w:t>
      </w:r>
      <w:proofErr w:type="gramStart"/>
      <w:r>
        <w:rPr>
          <w:rFonts w:ascii="Times New Roman" w:hAnsi="Times New Roman"/>
          <w:bCs/>
          <w:spacing w:val="-3"/>
        </w:rPr>
        <w:t>COLLEGE .</w:t>
      </w:r>
      <w:proofErr w:type="gramEnd"/>
      <w:r>
        <w:rPr>
          <w:rFonts w:ascii="Times New Roman" w:hAnsi="Times New Roman"/>
          <w:bCs/>
          <w:spacing w:val="-3"/>
        </w:rPr>
        <w:t>_________________________________________________</w:t>
      </w:r>
      <w:r>
        <w:rPr>
          <w:rFonts w:ascii="Times New Roman" w:hAnsi="Times New Roman"/>
          <w:spacing w:val="-3"/>
        </w:rPr>
        <w:t>________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2"/>
        </w:rPr>
      </w:pP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pacing w:val="-1"/>
        </w:rPr>
        <w:t>COLLEGE  CODE</w:t>
      </w:r>
      <w:proofErr w:type="gramEnd"/>
      <w:r>
        <w:rPr>
          <w:rFonts w:ascii="Times New Roman" w:hAnsi="Times New Roman"/>
          <w:bCs/>
          <w:spacing w:val="-1"/>
        </w:rPr>
        <w:t xml:space="preserve"> NO._________________________ 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</w:rPr>
      </w:pP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Cs/>
          <w:spacing w:val="-4"/>
        </w:rPr>
      </w:pPr>
      <w:proofErr w:type="gramStart"/>
      <w:r>
        <w:rPr>
          <w:rFonts w:ascii="Times New Roman" w:hAnsi="Times New Roman"/>
          <w:bCs/>
          <w:spacing w:val="-4"/>
        </w:rPr>
        <w:t>PHONE  NO</w:t>
      </w:r>
      <w:proofErr w:type="gramEnd"/>
      <w:r>
        <w:rPr>
          <w:rFonts w:ascii="Times New Roman" w:hAnsi="Times New Roman"/>
          <w:bCs/>
          <w:spacing w:val="-4"/>
        </w:rPr>
        <w:t xml:space="preserve">. ___________________________ </w:t>
      </w:r>
    </w:p>
    <w:p w:rsidR="004D6DBF" w:rsidRDefault="004D6DBF" w:rsidP="004D6DBF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4"/>
          <w:u w:val="single"/>
        </w:rPr>
      </w:pPr>
      <w:r>
        <w:rPr>
          <w:rFonts w:ascii="Times New Roman" w:hAnsi="Times New Roman"/>
          <w:b/>
          <w:bCs/>
          <w:spacing w:val="-4"/>
          <w:u w:val="single"/>
        </w:rPr>
        <w:t>LANGUAGES DATA</w:t>
      </w:r>
    </w:p>
    <w:p w:rsidR="004D6DBF" w:rsidRDefault="004D6DBF" w:rsidP="004D6DBF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4"/>
          <w:sz w:val="1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1601"/>
        <w:gridCol w:w="1534"/>
        <w:gridCol w:w="1638"/>
        <w:gridCol w:w="1601"/>
        <w:gridCol w:w="1535"/>
      </w:tblGrid>
      <w:tr w:rsidR="004D6DBF" w:rsidTr="004D6DBF">
        <w:trPr>
          <w:trHeight w:val="395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SUBJECT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YEAR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SUBJECT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YEAR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DBF" w:rsidTr="004D6DBF">
        <w:trPr>
          <w:trHeight w:val="35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DBF" w:rsidTr="004D6DBF">
        <w:trPr>
          <w:trHeight w:val="35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TELUGU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DBF" w:rsidTr="004D6DBF">
        <w:trPr>
          <w:trHeight w:val="35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HINIDI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DBF" w:rsidTr="004D6DBF">
        <w:trPr>
          <w:trHeight w:val="35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SANSKRIT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DBF" w:rsidTr="004D6DBF">
        <w:trPr>
          <w:trHeight w:val="35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URDU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DBF" w:rsidTr="004D6DBF">
        <w:trPr>
          <w:trHeight w:val="35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ARABIC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DBF" w:rsidTr="004D6DBF">
        <w:trPr>
          <w:trHeight w:val="35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MARATI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4D6DBF" w:rsidRDefault="004D6DBF" w:rsidP="004D6DBF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spacing w:val="-7"/>
          <w:u w:val="single"/>
        </w:rPr>
      </w:pP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spacing w:val="-7"/>
          <w:u w:val="single"/>
        </w:rPr>
      </w:pPr>
      <w:r>
        <w:rPr>
          <w:rFonts w:ascii="Times New Roman" w:hAnsi="Times New Roman"/>
          <w:b/>
          <w:bCs/>
          <w:spacing w:val="-7"/>
          <w:u w:val="single"/>
        </w:rPr>
        <w:t>OPTIONAL SUBJECTS DATA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Cs/>
          <w:spacing w:val="-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4"/>
        <w:gridCol w:w="923"/>
        <w:gridCol w:w="1050"/>
        <w:gridCol w:w="923"/>
        <w:gridCol w:w="1050"/>
        <w:gridCol w:w="923"/>
        <w:gridCol w:w="1050"/>
        <w:gridCol w:w="923"/>
        <w:gridCol w:w="1050"/>
      </w:tblGrid>
      <w:tr w:rsidR="00E9066D" w:rsidTr="000F6C6A">
        <w:trPr>
          <w:trHeight w:val="323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6D" w:rsidRDefault="00E9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6D" w:rsidRDefault="00E9066D" w:rsidP="00B0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I YEAR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6D" w:rsidRDefault="00E9066D" w:rsidP="00B0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II YEAR</w:t>
            </w:r>
          </w:p>
        </w:tc>
        <w:tc>
          <w:tcPr>
            <w:tcW w:w="3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6D" w:rsidRDefault="00E9066D" w:rsidP="00F0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III YEAR</w:t>
            </w:r>
          </w:p>
        </w:tc>
      </w:tr>
      <w:tr w:rsidR="004D6DBF" w:rsidTr="004D6DBF">
        <w:trPr>
          <w:trHeight w:val="323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I YEAR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II YEAR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Paper III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E9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Paper IV</w:t>
            </w: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Theory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Practical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Theory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Practical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Theory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Practical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Theory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Practical</w:t>
            </w:r>
          </w:p>
        </w:tc>
      </w:tr>
      <w:tr w:rsidR="004D6DBF" w:rsidTr="004D6DBF">
        <w:trPr>
          <w:trHeight w:val="26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BOTANY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ZOOLOGY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CHEMISTRY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PHYSICS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MATHS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STATISTICS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GEOLOZY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ELECTRONICS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COMP.SC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COMP.APPL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APP.N.PH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MIC.BIO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GENETICS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BIO TECH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3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BIO CHEM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68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IND CHEM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  <w:tr w:rsidR="004D6DBF" w:rsidTr="004D6DBF">
        <w:trPr>
          <w:trHeight w:val="33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  <w:sz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</w:rPr>
              <w:t>VOCATIONAL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Cs/>
                <w:spacing w:val="-7"/>
              </w:rPr>
            </w:pPr>
          </w:p>
        </w:tc>
      </w:tr>
    </w:tbl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left="6480" w:right="-43"/>
        <w:contextualSpacing/>
        <w:jc w:val="center"/>
        <w:rPr>
          <w:rFonts w:ascii="Times New Roman" w:hAnsi="Times New Roman"/>
          <w:b/>
          <w:bCs/>
        </w:rPr>
      </w:pP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40" w:lineRule="auto"/>
        <w:ind w:left="6480" w:right="-43"/>
        <w:contextualSpacing/>
        <w:jc w:val="center"/>
        <w:rPr>
          <w:rFonts w:ascii="Times New Roman" w:hAnsi="Times New Roman"/>
          <w:b/>
          <w:bCs/>
        </w:rPr>
      </w:pP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40" w:lineRule="auto"/>
        <w:ind w:left="6480" w:right="-43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Signature of the Principal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40" w:lineRule="auto"/>
        <w:ind w:left="6480" w:right="-43"/>
        <w:contextualSpacing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with  seal</w:t>
      </w:r>
      <w:proofErr w:type="gramEnd"/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contextualSpacing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</w:rPr>
        <w:br w:type="page"/>
      </w:r>
      <w:r>
        <w:rPr>
          <w:rFonts w:ascii="Times New Roman" w:hAnsi="Times New Roman"/>
          <w:b/>
          <w:bCs/>
          <w:sz w:val="28"/>
        </w:rPr>
        <w:lastRenderedPageBreak/>
        <w:t xml:space="preserve">U.G. </w:t>
      </w:r>
      <w:r w:rsidR="00284A95">
        <w:rPr>
          <w:rFonts w:ascii="Times New Roman" w:hAnsi="Times New Roman"/>
          <w:b/>
          <w:bCs/>
          <w:sz w:val="28"/>
        </w:rPr>
        <w:t>ANNUAL</w:t>
      </w:r>
      <w:r>
        <w:rPr>
          <w:rFonts w:ascii="Times New Roman" w:hAnsi="Times New Roman"/>
          <w:b/>
          <w:bCs/>
          <w:sz w:val="28"/>
        </w:rPr>
        <w:t xml:space="preserve"> EXAMINATIONS, 201</w:t>
      </w:r>
      <w:r w:rsidR="0002691A">
        <w:rPr>
          <w:rFonts w:ascii="Times New Roman" w:hAnsi="Times New Roman"/>
          <w:b/>
          <w:bCs/>
          <w:sz w:val="28"/>
        </w:rPr>
        <w:t>7</w:t>
      </w:r>
      <w:r>
        <w:rPr>
          <w:rFonts w:ascii="Times New Roman" w:hAnsi="Times New Roman"/>
          <w:b/>
          <w:bCs/>
          <w:sz w:val="28"/>
        </w:rPr>
        <w:t xml:space="preserve"> – FEE ABSTRACT</w:t>
      </w:r>
    </w:p>
    <w:p w:rsidR="00A21372" w:rsidRDefault="00A21372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</w:rPr>
        <w:t>(FOR BACKLOG CANDIDATES ONLY)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(To be submitted along with the examination forms)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contextualSpacing/>
        <w:jc w:val="center"/>
        <w:rPr>
          <w:rFonts w:ascii="Times New Roman" w:hAnsi="Times New Roman"/>
          <w:b/>
          <w:bCs/>
        </w:rPr>
      </w:pP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jc w:val="both"/>
        <w:rPr>
          <w:rFonts w:ascii="Times New Roman" w:hAnsi="Times New Roman"/>
          <w:b/>
          <w:bCs/>
          <w:sz w:val="32"/>
        </w:rPr>
      </w:pP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Name of the </w:t>
      </w:r>
      <w:proofErr w:type="gramStart"/>
      <w:r>
        <w:rPr>
          <w:rFonts w:ascii="Times New Roman" w:hAnsi="Times New Roman"/>
          <w:b/>
          <w:bCs/>
        </w:rPr>
        <w:t>College :</w:t>
      </w:r>
      <w:proofErr w:type="gramEnd"/>
      <w:r>
        <w:rPr>
          <w:rFonts w:ascii="Times New Roman" w:hAnsi="Times New Roman"/>
          <w:b/>
          <w:bCs/>
        </w:rPr>
        <w:t xml:space="preserve"> ___________________________________________________________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jc w:val="both"/>
        <w:rPr>
          <w:rFonts w:ascii="Times New Roman" w:hAnsi="Times New Roman"/>
          <w:b/>
          <w:bCs/>
        </w:rPr>
      </w:pP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College Code: ____________________ Cell No: ______________________________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jc w:val="both"/>
        <w:rPr>
          <w:rFonts w:ascii="Times New Roman" w:hAnsi="Times New Roman"/>
          <w:b/>
          <w:bCs/>
        </w:rPr>
      </w:pP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Course :</w:t>
      </w:r>
      <w:proofErr w:type="gramEnd"/>
      <w:r>
        <w:rPr>
          <w:rFonts w:ascii="Times New Roman" w:hAnsi="Times New Roman"/>
          <w:b/>
          <w:bCs/>
        </w:rPr>
        <w:t xml:space="preserve"> B.A./B.Com./ B.Sc.</w:t>
      </w:r>
      <w:r w:rsidR="00073495">
        <w:rPr>
          <w:rFonts w:ascii="Times New Roman" w:hAnsi="Times New Roman"/>
          <w:b/>
          <w:bCs/>
        </w:rPr>
        <w:t>/B</w:t>
      </w:r>
      <w:r w:rsidR="00E023F8">
        <w:rPr>
          <w:rFonts w:ascii="Times New Roman" w:hAnsi="Times New Roman"/>
          <w:b/>
          <w:bCs/>
        </w:rPr>
        <w:t>SW</w:t>
      </w:r>
      <w:r w:rsidR="006F5421">
        <w:rPr>
          <w:rFonts w:ascii="Times New Roman" w:hAnsi="Times New Roman"/>
          <w:b/>
          <w:bCs/>
        </w:rPr>
        <w:t>/BBA</w:t>
      </w:r>
      <w:r>
        <w:rPr>
          <w:rFonts w:ascii="Times New Roman" w:hAnsi="Times New Roman"/>
          <w:b/>
          <w:bCs/>
        </w:rPr>
        <w:t xml:space="preserve"> :____________________________________ 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jc w:val="both"/>
        <w:rPr>
          <w:rFonts w:ascii="Times New Roman" w:hAnsi="Times New Roman"/>
          <w:b/>
          <w:bCs/>
        </w:rPr>
      </w:pPr>
    </w:p>
    <w:tbl>
      <w:tblPr>
        <w:tblW w:w="9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588"/>
        <w:gridCol w:w="1506"/>
        <w:gridCol w:w="1223"/>
        <w:gridCol w:w="1524"/>
        <w:gridCol w:w="410"/>
        <w:gridCol w:w="1506"/>
        <w:gridCol w:w="1260"/>
      </w:tblGrid>
      <w:tr w:rsidR="004D6DBF" w:rsidTr="004D6DBF">
        <w:trPr>
          <w:jc w:val="center"/>
        </w:trPr>
        <w:tc>
          <w:tcPr>
            <w:tcW w:w="4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Without Late Fee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With Late Fee</w:t>
            </w: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No.of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students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Denomination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Amount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No.of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students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Denomination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Amount</w:t>
            </w:r>
          </w:p>
        </w:tc>
      </w:tr>
      <w:tr w:rsidR="004D6DBF" w:rsidTr="004D6DBF">
        <w:trPr>
          <w:jc w:val="center"/>
        </w:trPr>
        <w:tc>
          <w:tcPr>
            <w:tcW w:w="4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 Year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 Year</w:t>
            </w: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x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x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Total: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4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 Year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 Year</w:t>
            </w: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x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x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Total: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4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III Year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III Year</w:t>
            </w: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x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x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D6DBF" w:rsidTr="004D6DB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Total: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BF" w:rsidRDefault="004D6DB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jc w:val="both"/>
        <w:rPr>
          <w:rFonts w:ascii="Times New Roman" w:hAnsi="Times New Roman"/>
          <w:b/>
          <w:bCs/>
        </w:rPr>
      </w:pP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360" w:lineRule="auto"/>
        <w:ind w:right="-43"/>
        <w:jc w:val="both"/>
        <w:rPr>
          <w:rFonts w:ascii="Times New Roman" w:hAnsi="Times New Roman"/>
          <w:b/>
          <w:bCs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RC.No</w:t>
      </w:r>
      <w:proofErr w:type="spellEnd"/>
      <w:r>
        <w:rPr>
          <w:rFonts w:ascii="Times New Roman" w:hAnsi="Times New Roman"/>
          <w:b/>
          <w:bCs/>
        </w:rPr>
        <w:t>.: …………………………………</w:t>
      </w:r>
      <w:proofErr w:type="gramEnd"/>
      <w:r>
        <w:rPr>
          <w:rFonts w:ascii="Times New Roman" w:hAnsi="Times New Roman"/>
          <w:b/>
          <w:bCs/>
        </w:rPr>
        <w:t xml:space="preserve"> Date: ………………..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360" w:lineRule="auto"/>
        <w:ind w:right="-4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Amount: ………………………….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360" w:lineRule="auto"/>
        <w:ind w:right="-43"/>
        <w:jc w:val="both"/>
        <w:rPr>
          <w:rFonts w:ascii="Times New Roman" w:hAnsi="Times New Roman"/>
          <w:b/>
          <w:bCs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RC.No</w:t>
      </w:r>
      <w:proofErr w:type="spellEnd"/>
      <w:r>
        <w:rPr>
          <w:rFonts w:ascii="Times New Roman" w:hAnsi="Times New Roman"/>
          <w:b/>
          <w:bCs/>
        </w:rPr>
        <w:t>. ………………………………….</w:t>
      </w:r>
      <w:proofErr w:type="gramEnd"/>
      <w:r>
        <w:rPr>
          <w:rFonts w:ascii="Times New Roman" w:hAnsi="Times New Roman"/>
          <w:b/>
          <w:bCs/>
        </w:rPr>
        <w:t xml:space="preserve"> Date: ………………...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360" w:lineRule="auto"/>
        <w:ind w:right="-4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Amount: ……………………………</w:t>
      </w: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360" w:lineRule="auto"/>
        <w:ind w:right="-43"/>
        <w:jc w:val="both"/>
        <w:rPr>
          <w:rFonts w:ascii="Times New Roman" w:hAnsi="Times New Roman"/>
          <w:b/>
          <w:bCs/>
        </w:rPr>
      </w:pP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jc w:val="both"/>
        <w:rPr>
          <w:rFonts w:ascii="Times New Roman" w:hAnsi="Times New Roman"/>
          <w:b/>
          <w:bCs/>
        </w:rPr>
      </w:pPr>
    </w:p>
    <w:p w:rsidR="004D6DBF" w:rsidRDefault="004D6DBF" w:rsidP="004D6DBF">
      <w:pPr>
        <w:widowControl w:val="0"/>
        <w:autoSpaceDE w:val="0"/>
        <w:autoSpaceDN w:val="0"/>
        <w:adjustRightInd w:val="0"/>
        <w:spacing w:after="0" w:line="290" w:lineRule="exact"/>
        <w:ind w:right="-43"/>
        <w:jc w:val="both"/>
        <w:rPr>
          <w:rFonts w:ascii="Times New Roman" w:hAnsi="Times New Roman"/>
          <w:b/>
          <w:bCs/>
        </w:rPr>
      </w:pPr>
    </w:p>
    <w:p w:rsidR="004D6DBF" w:rsidRDefault="004D6DBF" w:rsidP="00584899">
      <w:pPr>
        <w:widowControl w:val="0"/>
        <w:autoSpaceDE w:val="0"/>
        <w:autoSpaceDN w:val="0"/>
        <w:adjustRightInd w:val="0"/>
        <w:spacing w:after="0" w:line="290" w:lineRule="exact"/>
        <w:ind w:left="6480" w:right="-4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Signature of the Principal</w:t>
      </w:r>
    </w:p>
    <w:p w:rsidR="006F2C59" w:rsidRPr="009A32C8" w:rsidRDefault="004D6DBF" w:rsidP="00584899">
      <w:pPr>
        <w:ind w:left="6480" w:firstLine="720"/>
        <w:rPr>
          <w:rFonts w:ascii="Verdana" w:hAnsi="Verdana"/>
        </w:rPr>
      </w:pPr>
      <w:proofErr w:type="gramStart"/>
      <w:r>
        <w:rPr>
          <w:rFonts w:ascii="Times New Roman" w:hAnsi="Times New Roman"/>
          <w:b/>
          <w:bCs/>
        </w:rPr>
        <w:t>with</w:t>
      </w:r>
      <w:proofErr w:type="gramEnd"/>
      <w:r>
        <w:rPr>
          <w:rFonts w:ascii="Times New Roman" w:hAnsi="Times New Roman"/>
          <w:b/>
          <w:bCs/>
        </w:rPr>
        <w:t xml:space="preserve"> Seal</w:t>
      </w:r>
    </w:p>
    <w:sectPr w:rsidR="006F2C59" w:rsidRPr="009A32C8" w:rsidSect="00553871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DC4"/>
    <w:multiLevelType w:val="hybridMultilevel"/>
    <w:tmpl w:val="8AF66C78"/>
    <w:lvl w:ilvl="0" w:tplc="B13847D8">
      <w:start w:val="1"/>
      <w:numFmt w:val="lowerRoman"/>
      <w:lvlText w:val="%1)"/>
      <w:lvlJc w:val="left"/>
      <w:pPr>
        <w:ind w:left="1440" w:hanging="720"/>
      </w:pPr>
      <w:rPr>
        <w:rFonts w:ascii="Verdana" w:eastAsiaTheme="minorHAnsi" w:hAnsi="Verdana" w:cs="BookAntiqu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8365C"/>
    <w:multiLevelType w:val="hybridMultilevel"/>
    <w:tmpl w:val="E4E4BB9E"/>
    <w:lvl w:ilvl="0" w:tplc="155829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75B36"/>
    <w:multiLevelType w:val="hybridMultilevel"/>
    <w:tmpl w:val="6E006A92"/>
    <w:lvl w:ilvl="0" w:tplc="F49A6A76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2328B"/>
    <w:multiLevelType w:val="hybridMultilevel"/>
    <w:tmpl w:val="57D05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A04B5"/>
    <w:multiLevelType w:val="hybridMultilevel"/>
    <w:tmpl w:val="C40C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0D69"/>
    <w:rsid w:val="00004BE1"/>
    <w:rsid w:val="00013B3C"/>
    <w:rsid w:val="0002592E"/>
    <w:rsid w:val="0002691A"/>
    <w:rsid w:val="00026B5F"/>
    <w:rsid w:val="00072508"/>
    <w:rsid w:val="00073495"/>
    <w:rsid w:val="000937BA"/>
    <w:rsid w:val="00097866"/>
    <w:rsid w:val="000A3612"/>
    <w:rsid w:val="000A688A"/>
    <w:rsid w:val="000C2414"/>
    <w:rsid w:val="000C2880"/>
    <w:rsid w:val="000D302A"/>
    <w:rsid w:val="000D5F32"/>
    <w:rsid w:val="000E0C78"/>
    <w:rsid w:val="00103D3A"/>
    <w:rsid w:val="00112D48"/>
    <w:rsid w:val="00113A90"/>
    <w:rsid w:val="00114FC4"/>
    <w:rsid w:val="00131B14"/>
    <w:rsid w:val="001364B0"/>
    <w:rsid w:val="00141125"/>
    <w:rsid w:val="001427EC"/>
    <w:rsid w:val="00146EF5"/>
    <w:rsid w:val="00163B1C"/>
    <w:rsid w:val="00193134"/>
    <w:rsid w:val="00197E30"/>
    <w:rsid w:val="001A10EA"/>
    <w:rsid w:val="001A1BBD"/>
    <w:rsid w:val="001B0089"/>
    <w:rsid w:val="001B4C79"/>
    <w:rsid w:val="001B535B"/>
    <w:rsid w:val="001C20D0"/>
    <w:rsid w:val="00205270"/>
    <w:rsid w:val="00216676"/>
    <w:rsid w:val="00226CB3"/>
    <w:rsid w:val="00232F7F"/>
    <w:rsid w:val="00235D7F"/>
    <w:rsid w:val="0024284B"/>
    <w:rsid w:val="00242B1E"/>
    <w:rsid w:val="002454E7"/>
    <w:rsid w:val="002467E1"/>
    <w:rsid w:val="00251E8A"/>
    <w:rsid w:val="0025223C"/>
    <w:rsid w:val="00265F3C"/>
    <w:rsid w:val="0027561F"/>
    <w:rsid w:val="002773EA"/>
    <w:rsid w:val="00284A95"/>
    <w:rsid w:val="00291713"/>
    <w:rsid w:val="002A1BA2"/>
    <w:rsid w:val="002B4AAD"/>
    <w:rsid w:val="002B57D5"/>
    <w:rsid w:val="002C41A3"/>
    <w:rsid w:val="002D170B"/>
    <w:rsid w:val="002D2EB5"/>
    <w:rsid w:val="002F5112"/>
    <w:rsid w:val="0030086D"/>
    <w:rsid w:val="00305AD5"/>
    <w:rsid w:val="00306252"/>
    <w:rsid w:val="00331FC0"/>
    <w:rsid w:val="00335127"/>
    <w:rsid w:val="00341192"/>
    <w:rsid w:val="003425AC"/>
    <w:rsid w:val="003445DF"/>
    <w:rsid w:val="0034760C"/>
    <w:rsid w:val="00374E0E"/>
    <w:rsid w:val="00381E3A"/>
    <w:rsid w:val="00387D09"/>
    <w:rsid w:val="003904EA"/>
    <w:rsid w:val="003B2D38"/>
    <w:rsid w:val="003D4169"/>
    <w:rsid w:val="003F2476"/>
    <w:rsid w:val="00402E89"/>
    <w:rsid w:val="00404B7F"/>
    <w:rsid w:val="00405392"/>
    <w:rsid w:val="00407D36"/>
    <w:rsid w:val="004146A7"/>
    <w:rsid w:val="00431CDE"/>
    <w:rsid w:val="0044227B"/>
    <w:rsid w:val="0044535F"/>
    <w:rsid w:val="004468A3"/>
    <w:rsid w:val="00455540"/>
    <w:rsid w:val="004714E2"/>
    <w:rsid w:val="00471C09"/>
    <w:rsid w:val="00474B6A"/>
    <w:rsid w:val="00483760"/>
    <w:rsid w:val="00495B2A"/>
    <w:rsid w:val="004B55B6"/>
    <w:rsid w:val="004C29B5"/>
    <w:rsid w:val="004C3E92"/>
    <w:rsid w:val="004C7D13"/>
    <w:rsid w:val="004D0BF2"/>
    <w:rsid w:val="004D15DB"/>
    <w:rsid w:val="004D6DBF"/>
    <w:rsid w:val="004F0302"/>
    <w:rsid w:val="004F251B"/>
    <w:rsid w:val="00516568"/>
    <w:rsid w:val="00523323"/>
    <w:rsid w:val="005460C2"/>
    <w:rsid w:val="00552710"/>
    <w:rsid w:val="00553871"/>
    <w:rsid w:val="00557845"/>
    <w:rsid w:val="005746F0"/>
    <w:rsid w:val="005802AA"/>
    <w:rsid w:val="00584899"/>
    <w:rsid w:val="005A41E6"/>
    <w:rsid w:val="005A5B6B"/>
    <w:rsid w:val="005B1E9B"/>
    <w:rsid w:val="005B3110"/>
    <w:rsid w:val="005B7221"/>
    <w:rsid w:val="005C5ECA"/>
    <w:rsid w:val="005D0492"/>
    <w:rsid w:val="005D7EA5"/>
    <w:rsid w:val="005E6F50"/>
    <w:rsid w:val="005F4861"/>
    <w:rsid w:val="006119FC"/>
    <w:rsid w:val="00615516"/>
    <w:rsid w:val="00635360"/>
    <w:rsid w:val="006407E5"/>
    <w:rsid w:val="00642C73"/>
    <w:rsid w:val="00643A73"/>
    <w:rsid w:val="00660EE9"/>
    <w:rsid w:val="006625F2"/>
    <w:rsid w:val="00676395"/>
    <w:rsid w:val="00681291"/>
    <w:rsid w:val="006869FE"/>
    <w:rsid w:val="006876A7"/>
    <w:rsid w:val="006B6166"/>
    <w:rsid w:val="006D0ECD"/>
    <w:rsid w:val="006E6757"/>
    <w:rsid w:val="006E7E00"/>
    <w:rsid w:val="006F2C59"/>
    <w:rsid w:val="006F4A0F"/>
    <w:rsid w:val="006F5421"/>
    <w:rsid w:val="007078A8"/>
    <w:rsid w:val="00722C65"/>
    <w:rsid w:val="00726649"/>
    <w:rsid w:val="0073098A"/>
    <w:rsid w:val="00737F3A"/>
    <w:rsid w:val="00741D1D"/>
    <w:rsid w:val="00760D69"/>
    <w:rsid w:val="0078333E"/>
    <w:rsid w:val="007905F4"/>
    <w:rsid w:val="007A15E7"/>
    <w:rsid w:val="007A3076"/>
    <w:rsid w:val="007C6AA0"/>
    <w:rsid w:val="007D5EC3"/>
    <w:rsid w:val="007E0B0A"/>
    <w:rsid w:val="007F697E"/>
    <w:rsid w:val="00805C2C"/>
    <w:rsid w:val="008129B5"/>
    <w:rsid w:val="008215BB"/>
    <w:rsid w:val="00843DF9"/>
    <w:rsid w:val="008548FA"/>
    <w:rsid w:val="00861B27"/>
    <w:rsid w:val="0088358F"/>
    <w:rsid w:val="00892C61"/>
    <w:rsid w:val="008A7D79"/>
    <w:rsid w:val="008B0C31"/>
    <w:rsid w:val="008C15C2"/>
    <w:rsid w:val="008C47DC"/>
    <w:rsid w:val="008D052A"/>
    <w:rsid w:val="008D7C63"/>
    <w:rsid w:val="00925950"/>
    <w:rsid w:val="009412E9"/>
    <w:rsid w:val="00942858"/>
    <w:rsid w:val="009457AB"/>
    <w:rsid w:val="00945E9E"/>
    <w:rsid w:val="0095720A"/>
    <w:rsid w:val="009653A2"/>
    <w:rsid w:val="00977BD0"/>
    <w:rsid w:val="009A099D"/>
    <w:rsid w:val="009A32C8"/>
    <w:rsid w:val="009C07F0"/>
    <w:rsid w:val="009D38E0"/>
    <w:rsid w:val="009E0AD3"/>
    <w:rsid w:val="009E753E"/>
    <w:rsid w:val="00A038EC"/>
    <w:rsid w:val="00A07DD5"/>
    <w:rsid w:val="00A21372"/>
    <w:rsid w:val="00A24235"/>
    <w:rsid w:val="00A334E7"/>
    <w:rsid w:val="00A51260"/>
    <w:rsid w:val="00A61B3C"/>
    <w:rsid w:val="00A64777"/>
    <w:rsid w:val="00A6702D"/>
    <w:rsid w:val="00A719EC"/>
    <w:rsid w:val="00A81CA0"/>
    <w:rsid w:val="00AA0986"/>
    <w:rsid w:val="00AA141A"/>
    <w:rsid w:val="00AC0B07"/>
    <w:rsid w:val="00AC6762"/>
    <w:rsid w:val="00AD35E5"/>
    <w:rsid w:val="00AE7D62"/>
    <w:rsid w:val="00B04EFA"/>
    <w:rsid w:val="00B16FB3"/>
    <w:rsid w:val="00B257F1"/>
    <w:rsid w:val="00B37B4E"/>
    <w:rsid w:val="00B474C9"/>
    <w:rsid w:val="00B62ED7"/>
    <w:rsid w:val="00B75F56"/>
    <w:rsid w:val="00B83886"/>
    <w:rsid w:val="00B947BB"/>
    <w:rsid w:val="00B94A89"/>
    <w:rsid w:val="00BA597E"/>
    <w:rsid w:val="00BB4386"/>
    <w:rsid w:val="00BB5D2A"/>
    <w:rsid w:val="00BB75E0"/>
    <w:rsid w:val="00BC7FB2"/>
    <w:rsid w:val="00BE2598"/>
    <w:rsid w:val="00BE68C7"/>
    <w:rsid w:val="00C0123B"/>
    <w:rsid w:val="00C07058"/>
    <w:rsid w:val="00C10226"/>
    <w:rsid w:val="00C10FD0"/>
    <w:rsid w:val="00C2612B"/>
    <w:rsid w:val="00C44EFB"/>
    <w:rsid w:val="00C54855"/>
    <w:rsid w:val="00C61B11"/>
    <w:rsid w:val="00C64C7C"/>
    <w:rsid w:val="00C671EA"/>
    <w:rsid w:val="00C67211"/>
    <w:rsid w:val="00C71980"/>
    <w:rsid w:val="00C76331"/>
    <w:rsid w:val="00C81241"/>
    <w:rsid w:val="00C85D68"/>
    <w:rsid w:val="00C87DB0"/>
    <w:rsid w:val="00CA3426"/>
    <w:rsid w:val="00CA6D07"/>
    <w:rsid w:val="00CB3F38"/>
    <w:rsid w:val="00CB6A0E"/>
    <w:rsid w:val="00CC1106"/>
    <w:rsid w:val="00CC3D10"/>
    <w:rsid w:val="00CC55D5"/>
    <w:rsid w:val="00D35469"/>
    <w:rsid w:val="00D46A0A"/>
    <w:rsid w:val="00D70026"/>
    <w:rsid w:val="00D75BAA"/>
    <w:rsid w:val="00D77308"/>
    <w:rsid w:val="00D8589E"/>
    <w:rsid w:val="00D85CC1"/>
    <w:rsid w:val="00D922F7"/>
    <w:rsid w:val="00D94868"/>
    <w:rsid w:val="00DA2973"/>
    <w:rsid w:val="00DD3388"/>
    <w:rsid w:val="00E023F8"/>
    <w:rsid w:val="00E30A78"/>
    <w:rsid w:val="00E37187"/>
    <w:rsid w:val="00E42FAD"/>
    <w:rsid w:val="00E516A2"/>
    <w:rsid w:val="00E53108"/>
    <w:rsid w:val="00E53984"/>
    <w:rsid w:val="00E65849"/>
    <w:rsid w:val="00E70C95"/>
    <w:rsid w:val="00E7265C"/>
    <w:rsid w:val="00E76F2B"/>
    <w:rsid w:val="00E9066D"/>
    <w:rsid w:val="00EC1169"/>
    <w:rsid w:val="00ED5320"/>
    <w:rsid w:val="00EE1655"/>
    <w:rsid w:val="00EE3381"/>
    <w:rsid w:val="00EF24FC"/>
    <w:rsid w:val="00EF46EF"/>
    <w:rsid w:val="00F023F6"/>
    <w:rsid w:val="00F03386"/>
    <w:rsid w:val="00F14702"/>
    <w:rsid w:val="00F34A24"/>
    <w:rsid w:val="00F40554"/>
    <w:rsid w:val="00F63572"/>
    <w:rsid w:val="00F67819"/>
    <w:rsid w:val="00F830B7"/>
    <w:rsid w:val="00F90446"/>
    <w:rsid w:val="00F91CF8"/>
    <w:rsid w:val="00F95852"/>
    <w:rsid w:val="00F96FB7"/>
    <w:rsid w:val="00FB7C60"/>
    <w:rsid w:val="00FC04E3"/>
    <w:rsid w:val="00FC16DF"/>
    <w:rsid w:val="00FD0003"/>
    <w:rsid w:val="00FD597C"/>
    <w:rsid w:val="00FD5B46"/>
    <w:rsid w:val="00FE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TU-10120</dc:creator>
  <cp:lastModifiedBy>EXAM ACCOUNTS</cp:lastModifiedBy>
  <cp:revision>286</cp:revision>
  <cp:lastPrinted>2016-10-19T07:29:00Z</cp:lastPrinted>
  <dcterms:created xsi:type="dcterms:W3CDTF">2013-08-14T05:22:00Z</dcterms:created>
  <dcterms:modified xsi:type="dcterms:W3CDTF">2016-12-14T08:06:00Z</dcterms:modified>
</cp:coreProperties>
</file>